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23CE" w14:textId="216EB89A" w:rsidR="002573BF" w:rsidRDefault="209EE3DB" w:rsidP="57F5D52B">
      <w:pPr>
        <w:spacing w:after="0" w:line="240" w:lineRule="auto"/>
        <w:jc w:val="center"/>
        <w:rPr>
          <w:rFonts w:ascii="Century Gothic" w:hAnsi="Century Gothic" w:cs="Arial"/>
          <w:b/>
          <w:bCs/>
          <w:color w:val="1F4E79" w:themeColor="accent1" w:themeShade="80"/>
          <w:sz w:val="32"/>
          <w:szCs w:val="32"/>
        </w:rPr>
      </w:pPr>
      <w:r w:rsidRPr="57F5D52B">
        <w:rPr>
          <w:rFonts w:ascii="Century Gothic" w:hAnsi="Century Gothic" w:cs="Arial"/>
          <w:b/>
          <w:bCs/>
          <w:color w:val="1F4E79" w:themeColor="accent1" w:themeShade="80"/>
          <w:sz w:val="32"/>
          <w:szCs w:val="32"/>
        </w:rPr>
        <w:t xml:space="preserve">Community Focus </w:t>
      </w:r>
      <w:r w:rsidR="0D4E5EF0" w:rsidRPr="57F5D52B">
        <w:rPr>
          <w:rFonts w:ascii="Century Gothic" w:hAnsi="Century Gothic" w:cs="Arial"/>
          <w:b/>
          <w:bCs/>
          <w:color w:val="1F4E79" w:themeColor="accent1" w:themeShade="80"/>
          <w:sz w:val="32"/>
          <w:szCs w:val="32"/>
        </w:rPr>
        <w:t>Volunteer</w:t>
      </w:r>
      <w:r w:rsidR="199E6FDE" w:rsidRPr="57F5D52B">
        <w:rPr>
          <w:rFonts w:ascii="Century Gothic" w:hAnsi="Century Gothic" w:cs="Arial"/>
          <w:b/>
          <w:bCs/>
          <w:color w:val="1F4E79" w:themeColor="accent1" w:themeShade="80"/>
          <w:sz w:val="32"/>
          <w:szCs w:val="32"/>
        </w:rPr>
        <w:t xml:space="preserve"> </w:t>
      </w:r>
    </w:p>
    <w:p w14:paraId="5B7A8059" w14:textId="78283BAA" w:rsidR="00654714" w:rsidRPr="00654714" w:rsidRDefault="2589E678" w:rsidP="57F5D52B">
      <w:pPr>
        <w:spacing w:after="0" w:line="240" w:lineRule="auto"/>
        <w:jc w:val="center"/>
        <w:rPr>
          <w:rFonts w:ascii="Century Gothic" w:hAnsi="Century Gothic" w:cs="Arial"/>
          <w:sz w:val="32"/>
          <w:szCs w:val="32"/>
        </w:rPr>
      </w:pPr>
      <w:r w:rsidRPr="57F5D52B">
        <w:rPr>
          <w:rFonts w:ascii="Century Gothic" w:hAnsi="Century Gothic" w:cs="Arial"/>
          <w:sz w:val="32"/>
          <w:szCs w:val="32"/>
        </w:rPr>
        <w:t>Area:</w:t>
      </w:r>
      <w:r w:rsidR="2CF198C7" w:rsidRPr="57F5D52B">
        <w:rPr>
          <w:rFonts w:ascii="Century Gothic" w:hAnsi="Century Gothic" w:cs="Arial"/>
          <w:sz w:val="32"/>
          <w:szCs w:val="32"/>
        </w:rPr>
        <w:t xml:space="preserve"> East </w:t>
      </w:r>
      <w:r w:rsidR="3991BEE3" w:rsidRPr="57F5D52B">
        <w:rPr>
          <w:rFonts w:ascii="Century Gothic" w:hAnsi="Century Gothic" w:cs="Arial"/>
          <w:sz w:val="32"/>
          <w:szCs w:val="32"/>
        </w:rPr>
        <w:t>Lancashire</w:t>
      </w:r>
    </w:p>
    <w:p w14:paraId="0A37501D" w14:textId="77777777" w:rsidR="002573BF" w:rsidRPr="00C75550" w:rsidRDefault="002573BF" w:rsidP="57F5D52B">
      <w:pPr>
        <w:pStyle w:val="Subtitle"/>
        <w:ind w:left="2880" w:hanging="2880"/>
        <w:jc w:val="both"/>
        <w:outlineLvl w:val="0"/>
        <w:rPr>
          <w:rFonts w:ascii="Century Gothic" w:hAnsi="Century Gothic" w:cs="Arial"/>
        </w:rPr>
      </w:pPr>
    </w:p>
    <w:p w14:paraId="2B714E17" w14:textId="40108DE1" w:rsidR="00302FFE" w:rsidRPr="002311DC" w:rsidRDefault="00302FFE" w:rsidP="00302F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/>
          <w:sz w:val="24"/>
          <w:szCs w:val="24"/>
        </w:rPr>
      </w:pPr>
      <w:r>
        <w:rPr>
          <w:rStyle w:val="normaltextrun"/>
          <w:rFonts w:ascii="Century Gothic" w:hAnsi="Century Gothic"/>
          <w:sz w:val="24"/>
          <w:szCs w:val="24"/>
        </w:rPr>
        <w:t xml:space="preserve">Would you like to support an adult </w:t>
      </w:r>
      <w:r w:rsidRPr="002311DC">
        <w:rPr>
          <w:rStyle w:val="normaltextrun"/>
          <w:rFonts w:ascii="Century Gothic" w:hAnsi="Century Gothic"/>
          <w:sz w:val="24"/>
          <w:szCs w:val="24"/>
        </w:rPr>
        <w:t>to be able to overcome the obstacles preventing them to live a better life.</w:t>
      </w:r>
      <w:r>
        <w:rPr>
          <w:rStyle w:val="normaltextrun"/>
          <w:rFonts w:ascii="Century Gothic" w:hAnsi="Century Gothic"/>
          <w:sz w:val="24"/>
          <w:szCs w:val="24"/>
        </w:rPr>
        <w:t xml:space="preserve"> </w:t>
      </w:r>
      <w:r w:rsidR="00A01093">
        <w:rPr>
          <w:rStyle w:val="normaltextrun"/>
          <w:rFonts w:ascii="Century Gothic" w:hAnsi="Century Gothic"/>
          <w:sz w:val="24"/>
          <w:szCs w:val="24"/>
        </w:rPr>
        <w:t xml:space="preserve"> </w:t>
      </w:r>
      <w:r>
        <w:rPr>
          <w:rStyle w:val="normaltextrun"/>
          <w:rFonts w:ascii="Century Gothic" w:hAnsi="Century Gothic"/>
          <w:sz w:val="24"/>
          <w:szCs w:val="24"/>
        </w:rPr>
        <w:t xml:space="preserve">Our focus is to support people to understand the range of services available </w:t>
      </w:r>
      <w:r w:rsidRPr="002311DC">
        <w:rPr>
          <w:rStyle w:val="normaltextrun"/>
          <w:rFonts w:ascii="Century Gothic" w:hAnsi="Century Gothic"/>
          <w:sz w:val="24"/>
          <w:szCs w:val="24"/>
        </w:rPr>
        <w:t>to them and</w:t>
      </w:r>
      <w:r>
        <w:rPr>
          <w:rStyle w:val="normaltextrun"/>
          <w:rFonts w:ascii="Century Gothic" w:hAnsi="Century Gothic"/>
          <w:sz w:val="24"/>
          <w:szCs w:val="24"/>
        </w:rPr>
        <w:t xml:space="preserve"> to support people live happily and as independently as possible. </w:t>
      </w:r>
      <w:r w:rsidR="00A01093">
        <w:rPr>
          <w:rStyle w:val="normaltextrun"/>
          <w:rFonts w:ascii="Century Gothic" w:hAnsi="Century Gothic"/>
          <w:sz w:val="24"/>
          <w:szCs w:val="24"/>
        </w:rPr>
        <w:t xml:space="preserve">Our community focus </w:t>
      </w:r>
      <w:r w:rsidR="00A01093" w:rsidRPr="002311DC">
        <w:rPr>
          <w:rStyle w:val="normaltextrun"/>
          <w:rFonts w:ascii="Century Gothic" w:hAnsi="Century Gothic"/>
          <w:sz w:val="24"/>
          <w:szCs w:val="24"/>
        </w:rPr>
        <w:t>volunteer role</w:t>
      </w:r>
      <w:r>
        <w:rPr>
          <w:rStyle w:val="normaltextrun"/>
          <w:rFonts w:ascii="Century Gothic" w:hAnsi="Century Gothic"/>
          <w:sz w:val="24"/>
          <w:szCs w:val="24"/>
        </w:rPr>
        <w:t xml:space="preserve"> provides opportunities to support individuals </w:t>
      </w:r>
      <w:r w:rsidRPr="002311DC">
        <w:rPr>
          <w:rStyle w:val="normaltextrun"/>
          <w:rFonts w:ascii="Century Gothic" w:hAnsi="Century Gothic"/>
          <w:sz w:val="24"/>
          <w:szCs w:val="24"/>
        </w:rPr>
        <w:t>and</w:t>
      </w:r>
      <w:r>
        <w:rPr>
          <w:rStyle w:val="normaltextrun"/>
          <w:rFonts w:ascii="Century Gothic" w:hAnsi="Century Gothic"/>
          <w:sz w:val="24"/>
          <w:szCs w:val="24"/>
        </w:rPr>
        <w:t xml:space="preserve"> over to overcome </w:t>
      </w:r>
      <w:r w:rsidRPr="002311DC">
        <w:rPr>
          <w:rStyle w:val="normaltextrun"/>
          <w:rFonts w:ascii="Century Gothic" w:hAnsi="Century Gothic"/>
          <w:sz w:val="24"/>
          <w:szCs w:val="24"/>
        </w:rPr>
        <w:t>their</w:t>
      </w:r>
      <w:r>
        <w:rPr>
          <w:rStyle w:val="normaltextrun"/>
          <w:rFonts w:ascii="Century Gothic" w:hAnsi="Century Gothic"/>
          <w:sz w:val="24"/>
          <w:szCs w:val="24"/>
        </w:rPr>
        <w:t xml:space="preserve"> barriers in relation to </w:t>
      </w:r>
      <w:r w:rsidRPr="002311DC">
        <w:rPr>
          <w:rStyle w:val="normaltextrun"/>
          <w:rFonts w:ascii="Century Gothic" w:hAnsi="Century Gothic"/>
          <w:sz w:val="24"/>
          <w:szCs w:val="24"/>
        </w:rPr>
        <w:t>issues regarding</w:t>
      </w:r>
      <w:r>
        <w:rPr>
          <w:rStyle w:val="normaltextrun"/>
          <w:rFonts w:ascii="Century Gothic" w:hAnsi="Century Gothic"/>
          <w:sz w:val="24"/>
          <w:szCs w:val="24"/>
        </w:rPr>
        <w:t xml:space="preserve"> health, social care, social isolation, benefits, finances, housing, employment, and training</w:t>
      </w:r>
      <w:r w:rsidRPr="002311DC">
        <w:rPr>
          <w:rStyle w:val="normaltextrun"/>
          <w:rFonts w:ascii="Century Gothic" w:hAnsi="Century Gothic"/>
          <w:sz w:val="24"/>
          <w:szCs w:val="24"/>
        </w:rPr>
        <w:t>. Our Community Focus Team aim to support</w:t>
      </w:r>
      <w:r>
        <w:rPr>
          <w:rStyle w:val="normaltextrun"/>
          <w:rFonts w:ascii="Century Gothic" w:hAnsi="Century Gothic"/>
          <w:sz w:val="24"/>
          <w:szCs w:val="24"/>
        </w:rPr>
        <w:t xml:space="preserve"> people to live the life they want to live. </w:t>
      </w:r>
      <w:r w:rsidRPr="002311DC">
        <w:rPr>
          <w:rStyle w:val="normaltextrun"/>
        </w:rPr>
        <w:t> </w:t>
      </w:r>
    </w:p>
    <w:p w14:paraId="34CD9C5A" w14:textId="77777777" w:rsidR="00302FFE" w:rsidRPr="002311DC" w:rsidRDefault="00302FFE" w:rsidP="00302F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/>
          <w:sz w:val="24"/>
          <w:szCs w:val="24"/>
        </w:rPr>
      </w:pPr>
      <w:r w:rsidRPr="002311DC">
        <w:rPr>
          <w:rStyle w:val="normaltextrun"/>
        </w:rPr>
        <w:t> </w:t>
      </w:r>
    </w:p>
    <w:p w14:paraId="24964D9F" w14:textId="77777777" w:rsidR="00302FFE" w:rsidRDefault="00302FFE" w:rsidP="57F5D52B">
      <w:pPr>
        <w:tabs>
          <w:tab w:val="left" w:pos="7365"/>
        </w:tabs>
        <w:spacing w:after="0" w:line="240" w:lineRule="auto"/>
        <w:rPr>
          <w:rFonts w:ascii="Century Gothic" w:hAnsi="Century Gothic" w:cstheme="majorBidi"/>
          <w:b/>
          <w:bCs/>
          <w:color w:val="002060"/>
          <w:sz w:val="24"/>
          <w:szCs w:val="24"/>
        </w:rPr>
      </w:pPr>
    </w:p>
    <w:p w14:paraId="09851BB6" w14:textId="77777777" w:rsidR="00302FFE" w:rsidRDefault="00302FFE" w:rsidP="57F5D52B">
      <w:pPr>
        <w:tabs>
          <w:tab w:val="left" w:pos="7365"/>
        </w:tabs>
        <w:spacing w:after="0" w:line="240" w:lineRule="auto"/>
        <w:rPr>
          <w:rFonts w:ascii="Century Gothic" w:hAnsi="Century Gothic" w:cstheme="majorBidi"/>
          <w:b/>
          <w:bCs/>
          <w:color w:val="002060"/>
          <w:sz w:val="24"/>
          <w:szCs w:val="24"/>
        </w:rPr>
      </w:pPr>
    </w:p>
    <w:p w14:paraId="4A8C69F8" w14:textId="2AFDFEE7" w:rsidR="00C75550" w:rsidRPr="00ED2A4B" w:rsidRDefault="00C75550" w:rsidP="00C75550">
      <w:pPr>
        <w:tabs>
          <w:tab w:val="left" w:pos="7365"/>
        </w:tabs>
        <w:spacing w:after="0" w:line="240" w:lineRule="auto"/>
        <w:rPr>
          <w:rFonts w:ascii="Century Gothic" w:hAnsi="Century Gothic" w:cstheme="majorHAnsi"/>
          <w:b/>
          <w:color w:val="002060"/>
          <w:sz w:val="24"/>
          <w:szCs w:val="24"/>
        </w:rPr>
      </w:pPr>
      <w:r w:rsidRPr="00ED2A4B">
        <w:rPr>
          <w:rFonts w:ascii="Century Gothic" w:hAnsi="Century Gothic" w:cstheme="majorHAnsi"/>
          <w:b/>
          <w:color w:val="002060"/>
          <w:sz w:val="24"/>
          <w:szCs w:val="24"/>
        </w:rPr>
        <w:t>Ye</w:t>
      </w:r>
      <w:r w:rsidR="00284525">
        <w:rPr>
          <w:rFonts w:ascii="Century Gothic" w:hAnsi="Century Gothic" w:cstheme="majorHAnsi"/>
          <w:b/>
          <w:color w:val="002060"/>
          <w:sz w:val="24"/>
          <w:szCs w:val="24"/>
        </w:rPr>
        <w:t>s</w:t>
      </w:r>
      <w:r w:rsidR="001D0537">
        <w:rPr>
          <w:rFonts w:ascii="Century Gothic" w:hAnsi="Century Gothic" w:cstheme="majorHAnsi"/>
          <w:b/>
          <w:color w:val="002060"/>
          <w:sz w:val="24"/>
          <w:szCs w:val="24"/>
        </w:rPr>
        <w:t>?</w:t>
      </w:r>
    </w:p>
    <w:p w14:paraId="07CA35C0" w14:textId="77777777" w:rsidR="00C75550" w:rsidRPr="00ED2A4B" w:rsidRDefault="00C75550" w:rsidP="00C75550">
      <w:pPr>
        <w:tabs>
          <w:tab w:val="left" w:pos="7365"/>
        </w:tabs>
        <w:spacing w:after="0" w:line="240" w:lineRule="auto"/>
        <w:rPr>
          <w:rFonts w:ascii="Century Gothic" w:hAnsi="Century Gothic" w:cstheme="majorHAnsi"/>
          <w:bCs/>
          <w:sz w:val="24"/>
          <w:szCs w:val="24"/>
        </w:rPr>
      </w:pPr>
    </w:p>
    <w:p w14:paraId="00A48F4B" w14:textId="77777777" w:rsidR="00155DDE" w:rsidRDefault="00155DDE" w:rsidP="00155D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19DB41" w14:textId="77777777" w:rsidR="00155DDE" w:rsidRDefault="00155DDE" w:rsidP="00155D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/>
          <w:sz w:val="24"/>
          <w:szCs w:val="24"/>
        </w:rPr>
        <w:t xml:space="preserve">Then our </w:t>
      </w:r>
      <w:r w:rsidRPr="00155DDE">
        <w:rPr>
          <w:rStyle w:val="normaltextrun"/>
          <w:rFonts w:ascii="Century Gothic" w:hAnsi="Century Gothic"/>
          <w:sz w:val="24"/>
          <w:szCs w:val="24"/>
        </w:rPr>
        <w:t>Community Focus Volunteer opportunity</w:t>
      </w:r>
      <w:r>
        <w:rPr>
          <w:rStyle w:val="normaltextrun"/>
          <w:rFonts w:ascii="Century Gothic" w:hAnsi="Century Gothic"/>
          <w:sz w:val="24"/>
          <w:szCs w:val="24"/>
        </w:rPr>
        <w:t xml:space="preserve"> may be right for you!</w:t>
      </w:r>
      <w:r>
        <w:rPr>
          <w:rStyle w:val="eop"/>
          <w:rFonts w:ascii="Century Gothic" w:hAnsi="Century Gothic"/>
          <w:sz w:val="24"/>
          <w:szCs w:val="24"/>
        </w:rPr>
        <w:t> </w:t>
      </w:r>
    </w:p>
    <w:p w14:paraId="1220DED5" w14:textId="77777777" w:rsidR="00C75550" w:rsidRPr="00ED2A4B" w:rsidRDefault="00C75550" w:rsidP="00C75550">
      <w:pPr>
        <w:tabs>
          <w:tab w:val="left" w:pos="7365"/>
        </w:tabs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14:paraId="421FCBDD" w14:textId="3E4301F9" w:rsidR="00C75550" w:rsidRDefault="1A1BF0A1" w:rsidP="57F5D52B">
      <w:pPr>
        <w:spacing w:after="0" w:line="240" w:lineRule="auto"/>
        <w:jc w:val="both"/>
        <w:rPr>
          <w:rFonts w:ascii="Century Gothic" w:hAnsi="Century Gothic" w:cstheme="majorBidi"/>
          <w:b/>
          <w:bCs/>
          <w:color w:val="002060"/>
          <w:sz w:val="24"/>
          <w:szCs w:val="24"/>
        </w:rPr>
      </w:pPr>
      <w:r w:rsidRPr="57F5D52B">
        <w:rPr>
          <w:rFonts w:ascii="Century Gothic" w:hAnsi="Century Gothic" w:cstheme="majorBidi"/>
          <w:b/>
          <w:bCs/>
          <w:color w:val="002060"/>
          <w:sz w:val="24"/>
          <w:szCs w:val="24"/>
        </w:rPr>
        <w:t xml:space="preserve">You could be part of a </w:t>
      </w:r>
      <w:r w:rsidR="460182B4" w:rsidRPr="57F5D52B">
        <w:rPr>
          <w:rFonts w:ascii="Century Gothic" w:hAnsi="Century Gothic" w:cstheme="majorBidi"/>
          <w:b/>
          <w:bCs/>
          <w:color w:val="002060"/>
          <w:sz w:val="24"/>
          <w:szCs w:val="24"/>
        </w:rPr>
        <w:t>community</w:t>
      </w:r>
      <w:r w:rsidR="40D0368C" w:rsidRPr="57F5D52B">
        <w:rPr>
          <w:rFonts w:ascii="Century Gothic" w:hAnsi="Century Gothic" w:cstheme="majorBidi"/>
          <w:b/>
          <w:bCs/>
          <w:color w:val="002060"/>
          <w:sz w:val="24"/>
          <w:szCs w:val="24"/>
        </w:rPr>
        <w:t xml:space="preserve"> focus</w:t>
      </w:r>
      <w:r w:rsidR="460182B4" w:rsidRPr="57F5D52B">
        <w:rPr>
          <w:rFonts w:ascii="Century Gothic" w:hAnsi="Century Gothic" w:cstheme="majorBidi"/>
          <w:b/>
          <w:bCs/>
          <w:color w:val="002060"/>
          <w:sz w:val="24"/>
          <w:szCs w:val="24"/>
        </w:rPr>
        <w:t xml:space="preserve"> advocacy </w:t>
      </w:r>
      <w:r w:rsidRPr="57F5D52B">
        <w:rPr>
          <w:rFonts w:ascii="Century Gothic" w:hAnsi="Century Gothic" w:cstheme="majorBidi"/>
          <w:b/>
          <w:bCs/>
          <w:color w:val="002060"/>
          <w:sz w:val="24"/>
          <w:szCs w:val="24"/>
        </w:rPr>
        <w:t>team that offers</w:t>
      </w:r>
      <w:r w:rsidR="22F70C66" w:rsidRPr="57F5D52B">
        <w:rPr>
          <w:rFonts w:ascii="Century Gothic" w:hAnsi="Century Gothic" w:cstheme="majorBidi"/>
          <w:b/>
          <w:bCs/>
          <w:color w:val="002060"/>
          <w:sz w:val="24"/>
          <w:szCs w:val="24"/>
        </w:rPr>
        <w:t>:</w:t>
      </w:r>
    </w:p>
    <w:p w14:paraId="5681D833" w14:textId="77777777" w:rsidR="00C75550" w:rsidRPr="00ED2A4B" w:rsidRDefault="00C75550" w:rsidP="00C75550">
      <w:pPr>
        <w:spacing w:after="0" w:line="240" w:lineRule="auto"/>
        <w:jc w:val="both"/>
        <w:rPr>
          <w:rFonts w:ascii="Century Gothic" w:hAnsi="Century Gothic" w:cstheme="majorHAnsi"/>
          <w:b/>
          <w:bCs/>
          <w:color w:val="002060"/>
          <w:sz w:val="24"/>
          <w:szCs w:val="24"/>
        </w:rPr>
      </w:pPr>
    </w:p>
    <w:p w14:paraId="701BB6E6" w14:textId="25A0D651" w:rsidR="00143FE8" w:rsidRPr="00143FE8" w:rsidRDefault="5594E5B6" w:rsidP="00E944C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</w:pPr>
      <w:r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To create trusting relationships with </w:t>
      </w:r>
      <w:r w:rsidR="164EE548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adults </w:t>
      </w:r>
      <w:r w:rsidR="1CACA900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who </w:t>
      </w:r>
      <w:r w:rsidR="164EE548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are </w:t>
      </w:r>
      <w:r w:rsidR="7CC50A3E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having trouble</w:t>
      </w:r>
      <w:r w:rsidR="164EE548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 in navigating and accessing services</w:t>
      </w:r>
      <w:r w:rsidR="27C1AF79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 </w:t>
      </w:r>
    </w:p>
    <w:p w14:paraId="147FA42A" w14:textId="0D1CF6DE" w:rsidR="00143FE8" w:rsidRPr="00143FE8" w:rsidRDefault="3D1B1E5B" w:rsidP="00E944C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</w:pPr>
      <w:r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T</w:t>
      </w:r>
      <w:r w:rsidR="27C1AF79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o </w:t>
      </w:r>
      <w:r w:rsidR="4A791AB5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ensure </w:t>
      </w:r>
      <w:r w:rsidR="00AB7ECF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people are </w:t>
      </w:r>
      <w:r w:rsidR="4A791AB5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listened too and actively involved in the decisions that affect their lives</w:t>
      </w:r>
    </w:p>
    <w:p w14:paraId="2E235BE9" w14:textId="2A30BD04" w:rsidR="00E944C0" w:rsidRPr="00D1511D" w:rsidRDefault="0FF8F6BF" w:rsidP="00E944C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</w:pPr>
      <w:r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To su</w:t>
      </w:r>
      <w:r w:rsidR="1A1BF0A1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pport </w:t>
      </w:r>
      <w:r w:rsidR="2B047F89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people</w:t>
      </w:r>
      <w:r w:rsidR="1A1BF0A1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 </w:t>
      </w:r>
      <w:r w:rsidR="05766EC7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to attend meetings/appointments with (but not limited to) GP’s, hospital appointments, the Jobcent</w:t>
      </w:r>
      <w:r w:rsidR="684D9419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re</w:t>
      </w:r>
      <w:r w:rsidR="05766EC7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/benefit office, colleges, and or housing organisations </w:t>
      </w:r>
    </w:p>
    <w:p w14:paraId="0D965E01" w14:textId="7F630978" w:rsidR="00C75550" w:rsidRPr="003F4815" w:rsidRDefault="19A56ECD" w:rsidP="00EC15D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</w:pPr>
      <w:r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To accompany </w:t>
      </w:r>
      <w:r w:rsidR="1A1BF0A1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our </w:t>
      </w:r>
      <w:r w:rsidR="31E663F6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qualified</w:t>
      </w:r>
      <w:r w:rsidR="1A1BF0A1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 Independent Advocates </w:t>
      </w:r>
      <w:r w:rsidR="2E7CF328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to</w:t>
      </w:r>
      <w:r w:rsidR="1A1BF0A1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 client visits and appointments</w:t>
      </w:r>
    </w:p>
    <w:p w14:paraId="5CA10AA1" w14:textId="69D77255" w:rsidR="00C75550" w:rsidRPr="0091761D" w:rsidRDefault="2E7CF328" w:rsidP="0091761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</w:pPr>
      <w:r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To s</w:t>
      </w:r>
      <w:r w:rsidR="1A1BF0A1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upport to our ‘pop-up’ advocacy outreach provision and raise awareness of our service </w:t>
      </w:r>
      <w:r w:rsidR="0F5304C9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withi</w:t>
      </w:r>
      <w:r w:rsidR="1A1BF0A1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n the community</w:t>
      </w:r>
      <w:r w:rsidR="65ABC229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 and at our </w:t>
      </w:r>
      <w:r w:rsidR="006F6575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C</w:t>
      </w:r>
      <w:r w:rsidR="65ABC229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ommunity focus hub. </w:t>
      </w:r>
    </w:p>
    <w:p w14:paraId="0923B7F1" w14:textId="356659ED" w:rsidR="00C75550" w:rsidRDefault="0F5304C9" w:rsidP="0091761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</w:pPr>
      <w:r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To s</w:t>
      </w:r>
      <w:r w:rsidR="1A1BF0A1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upport</w:t>
      </w:r>
      <w:r w:rsidR="46E76508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 </w:t>
      </w:r>
      <w:r w:rsidR="0004720C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people in need of services </w:t>
      </w:r>
      <w:r w:rsidR="1A1BF0A1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and make them aware of their right</w:t>
      </w:r>
      <w:r w:rsidR="2B047F89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s</w:t>
      </w:r>
      <w:r w:rsidR="1A1BF0A1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 to statutory advocacy</w:t>
      </w:r>
    </w:p>
    <w:p w14:paraId="28FDB7EA" w14:textId="0C94D609" w:rsidR="395CD4D9" w:rsidRDefault="395CD4D9" w:rsidP="57F5D52B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</w:pPr>
      <w:r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To help </w:t>
      </w:r>
    </w:p>
    <w:p w14:paraId="32A3E272" w14:textId="1061B381" w:rsidR="395CD4D9" w:rsidRDefault="395CD4D9" w:rsidP="57F5D52B">
      <w:pPr>
        <w:pStyle w:val="ListParagraph"/>
        <w:numPr>
          <w:ilvl w:val="0"/>
          <w:numId w:val="13"/>
        </w:numPr>
      </w:pPr>
      <w:r w:rsidRPr="57F5D52B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 support</w:t>
      </w:r>
      <w:r w:rsidR="0004720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people </w:t>
      </w:r>
      <w:r w:rsidRPr="57F5D52B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to make a complaint</w:t>
      </w:r>
      <w:r w:rsidR="00BC7D72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regarding a negative experience when using services </w:t>
      </w:r>
    </w:p>
    <w:p w14:paraId="5F432BE6" w14:textId="77777777" w:rsidR="0091761D" w:rsidRPr="0091761D" w:rsidRDefault="0091761D" w:rsidP="0091761D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</w:pPr>
    </w:p>
    <w:p w14:paraId="0CFC0E6B" w14:textId="4EE7DF0F" w:rsidR="00C75550" w:rsidRPr="00ED2A4B" w:rsidRDefault="00C75550" w:rsidP="00C75550">
      <w:pPr>
        <w:tabs>
          <w:tab w:val="left" w:pos="7740"/>
        </w:tabs>
        <w:spacing w:after="0" w:line="240" w:lineRule="auto"/>
        <w:rPr>
          <w:rFonts w:ascii="Century Gothic" w:eastAsia="Calibri" w:hAnsi="Century Gothic" w:cstheme="majorHAnsi"/>
          <w:color w:val="002060"/>
          <w:sz w:val="24"/>
          <w:szCs w:val="24"/>
          <w:lang w:eastAsia="en-GB"/>
        </w:rPr>
      </w:pPr>
      <w:r w:rsidRPr="00ED2A4B">
        <w:rPr>
          <w:rFonts w:ascii="Century Gothic" w:eastAsia="Calibri" w:hAnsi="Century Gothic" w:cstheme="majorHAnsi"/>
          <w:b/>
          <w:bCs/>
          <w:color w:val="002060"/>
          <w:sz w:val="24"/>
          <w:szCs w:val="24"/>
          <w:lang w:eastAsia="en-GB"/>
        </w:rPr>
        <w:t>Who are we looki</w:t>
      </w:r>
      <w:r w:rsidR="00AC0538">
        <w:rPr>
          <w:rFonts w:ascii="Century Gothic" w:eastAsia="Calibri" w:hAnsi="Century Gothic" w:cstheme="majorHAnsi"/>
          <w:b/>
          <w:bCs/>
          <w:color w:val="002060"/>
          <w:sz w:val="24"/>
          <w:szCs w:val="24"/>
          <w:lang w:eastAsia="en-GB"/>
        </w:rPr>
        <w:t>ng</w:t>
      </w:r>
      <w:r w:rsidRPr="00ED2A4B">
        <w:rPr>
          <w:rFonts w:ascii="Century Gothic" w:eastAsia="Calibri" w:hAnsi="Century Gothic" w:cstheme="majorHAnsi"/>
          <w:b/>
          <w:bCs/>
          <w:color w:val="002060"/>
          <w:sz w:val="24"/>
          <w:szCs w:val="24"/>
          <w:lang w:eastAsia="en-GB"/>
        </w:rPr>
        <w:t xml:space="preserve"> for?</w:t>
      </w:r>
    </w:p>
    <w:p w14:paraId="3CC1E142" w14:textId="77777777" w:rsidR="00C75550" w:rsidRPr="00ED2A4B" w:rsidRDefault="00C75550" w:rsidP="00C75550">
      <w:pPr>
        <w:tabs>
          <w:tab w:val="left" w:pos="7740"/>
        </w:tabs>
        <w:spacing w:after="0" w:line="240" w:lineRule="auto"/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</w:pPr>
    </w:p>
    <w:p w14:paraId="74EB7844" w14:textId="10A98143" w:rsidR="00C75550" w:rsidRDefault="00C75550" w:rsidP="00C75550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ED2A4B">
        <w:rPr>
          <w:rFonts w:ascii="Century Gothic" w:hAnsi="Century Gothic" w:cstheme="majorHAnsi"/>
          <w:sz w:val="24"/>
          <w:szCs w:val="24"/>
        </w:rPr>
        <w:t xml:space="preserve">We are looking for reliable, compassionate, caring, </w:t>
      </w:r>
      <w:r w:rsidR="0091761D" w:rsidRPr="00ED2A4B">
        <w:rPr>
          <w:rFonts w:ascii="Century Gothic" w:hAnsi="Century Gothic" w:cstheme="majorHAnsi"/>
          <w:sz w:val="24"/>
          <w:szCs w:val="24"/>
        </w:rPr>
        <w:t>respectful</w:t>
      </w:r>
      <w:r w:rsidR="0091761D">
        <w:rPr>
          <w:rFonts w:ascii="Century Gothic" w:hAnsi="Century Gothic" w:cstheme="majorHAnsi"/>
          <w:sz w:val="24"/>
          <w:szCs w:val="24"/>
        </w:rPr>
        <w:t xml:space="preserve"> </w:t>
      </w:r>
      <w:r w:rsidRPr="00ED2A4B">
        <w:rPr>
          <w:rFonts w:ascii="Century Gothic" w:hAnsi="Century Gothic" w:cstheme="majorHAnsi"/>
          <w:sz w:val="24"/>
          <w:szCs w:val="24"/>
        </w:rPr>
        <w:t>and understanding people who are good communicators to join our volunteer team</w:t>
      </w:r>
      <w:r>
        <w:rPr>
          <w:rFonts w:ascii="Century Gothic" w:hAnsi="Century Gothic" w:cstheme="majorHAnsi"/>
          <w:sz w:val="24"/>
          <w:szCs w:val="24"/>
        </w:rPr>
        <w:t>.</w:t>
      </w:r>
    </w:p>
    <w:p w14:paraId="0F2F2C90" w14:textId="1FCD437E" w:rsidR="00C75550" w:rsidRDefault="00C75550" w:rsidP="00C75550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14:paraId="0871BA00" w14:textId="3AF83994" w:rsidR="00C75550" w:rsidRPr="00ED2A4B" w:rsidRDefault="00C75550" w:rsidP="00C75550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ED2A4B">
        <w:rPr>
          <w:rFonts w:ascii="Century Gothic" w:hAnsi="Century Gothic" w:cstheme="majorHAnsi"/>
          <w:sz w:val="24"/>
          <w:szCs w:val="24"/>
        </w:rPr>
        <w:t>You do</w:t>
      </w:r>
      <w:r w:rsidR="00BC7D72">
        <w:rPr>
          <w:rFonts w:ascii="Century Gothic" w:hAnsi="Century Gothic" w:cstheme="majorHAnsi"/>
          <w:sz w:val="24"/>
          <w:szCs w:val="24"/>
        </w:rPr>
        <w:t xml:space="preserve"> not </w:t>
      </w:r>
      <w:r w:rsidRPr="00ED2A4B">
        <w:rPr>
          <w:rFonts w:ascii="Century Gothic" w:hAnsi="Century Gothic" w:cstheme="majorHAnsi"/>
          <w:sz w:val="24"/>
          <w:szCs w:val="24"/>
        </w:rPr>
        <w:t xml:space="preserve">need to be an </w:t>
      </w:r>
      <w:r>
        <w:rPr>
          <w:rFonts w:ascii="Century Gothic" w:hAnsi="Century Gothic" w:cstheme="majorHAnsi"/>
          <w:sz w:val="24"/>
          <w:szCs w:val="24"/>
        </w:rPr>
        <w:t xml:space="preserve">advocacy </w:t>
      </w:r>
      <w:r w:rsidR="004859C1">
        <w:rPr>
          <w:rFonts w:ascii="Century Gothic" w:hAnsi="Century Gothic" w:cstheme="majorHAnsi"/>
          <w:sz w:val="24"/>
          <w:szCs w:val="24"/>
        </w:rPr>
        <w:t>expert</w:t>
      </w:r>
      <w:r w:rsidR="004859C1" w:rsidRPr="00ED2A4B">
        <w:rPr>
          <w:rFonts w:ascii="Century Gothic" w:hAnsi="Century Gothic" w:cstheme="majorHAnsi"/>
          <w:sz w:val="24"/>
          <w:szCs w:val="24"/>
        </w:rPr>
        <w:t>;</w:t>
      </w:r>
      <w:r w:rsidRPr="00ED2A4B">
        <w:rPr>
          <w:rFonts w:ascii="Century Gothic" w:hAnsi="Century Gothic" w:cstheme="majorHAnsi"/>
          <w:sz w:val="24"/>
          <w:szCs w:val="24"/>
        </w:rPr>
        <w:t xml:space="preserve"> empathy matters more than academic qualifications or experience and we are keen to hear from people of all ages and walks of life</w:t>
      </w:r>
      <w:r w:rsidR="00C5361B">
        <w:rPr>
          <w:rFonts w:ascii="Century Gothic" w:hAnsi="Century Gothic" w:cstheme="majorHAnsi"/>
          <w:sz w:val="24"/>
          <w:szCs w:val="24"/>
        </w:rPr>
        <w:t>.</w:t>
      </w:r>
    </w:p>
    <w:p w14:paraId="0DF937B1" w14:textId="77777777" w:rsidR="00C75550" w:rsidRPr="00ED2A4B" w:rsidRDefault="00C75550" w:rsidP="00C75550">
      <w:pPr>
        <w:spacing w:after="0" w:line="240" w:lineRule="auto"/>
        <w:jc w:val="both"/>
        <w:rPr>
          <w:rFonts w:ascii="Century Gothic" w:hAnsi="Century Gothic" w:cstheme="majorHAnsi"/>
          <w:sz w:val="24"/>
          <w:szCs w:val="24"/>
        </w:rPr>
      </w:pPr>
    </w:p>
    <w:p w14:paraId="2CDA42CA" w14:textId="6CA10232" w:rsidR="00C75550" w:rsidRPr="00ED2A4B" w:rsidRDefault="00C75550" w:rsidP="00C75550">
      <w:pPr>
        <w:spacing w:after="0" w:line="240" w:lineRule="auto"/>
        <w:jc w:val="both"/>
        <w:rPr>
          <w:rFonts w:ascii="Century Gothic" w:hAnsi="Century Gothic" w:cstheme="majorHAnsi"/>
          <w:b/>
          <w:bCs/>
          <w:color w:val="002060"/>
          <w:sz w:val="24"/>
          <w:szCs w:val="24"/>
        </w:rPr>
      </w:pPr>
      <w:r w:rsidRPr="00ED2A4B">
        <w:rPr>
          <w:rFonts w:ascii="Century Gothic" w:hAnsi="Century Gothic" w:cstheme="majorHAnsi"/>
          <w:b/>
          <w:bCs/>
          <w:color w:val="002060"/>
          <w:sz w:val="24"/>
          <w:szCs w:val="24"/>
        </w:rPr>
        <w:t>All we ask is that you are keen and able to</w:t>
      </w:r>
      <w:r w:rsidR="00A424EE">
        <w:rPr>
          <w:rFonts w:ascii="Century Gothic" w:hAnsi="Century Gothic" w:cstheme="majorHAnsi"/>
          <w:b/>
          <w:bCs/>
          <w:color w:val="002060"/>
          <w:sz w:val="24"/>
          <w:szCs w:val="24"/>
        </w:rPr>
        <w:t>:</w:t>
      </w:r>
    </w:p>
    <w:p w14:paraId="4C410FC8" w14:textId="77777777" w:rsidR="00C75550" w:rsidRPr="00ED2A4B" w:rsidRDefault="00C75550" w:rsidP="00C75550">
      <w:pPr>
        <w:spacing w:after="0" w:line="240" w:lineRule="auto"/>
        <w:jc w:val="both"/>
        <w:rPr>
          <w:rFonts w:ascii="Century Gothic" w:hAnsi="Century Gothic" w:cstheme="majorHAnsi"/>
          <w:sz w:val="24"/>
          <w:szCs w:val="24"/>
        </w:rPr>
      </w:pPr>
    </w:p>
    <w:p w14:paraId="770741AC" w14:textId="4806311B" w:rsidR="00C75550" w:rsidRPr="004859C1" w:rsidRDefault="00C75550" w:rsidP="004859C1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</w:pPr>
      <w:r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>Complete</w:t>
      </w:r>
      <w:r w:rsidR="006A0934"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 xml:space="preserve"> and submit</w:t>
      </w:r>
      <w:r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 xml:space="preserve"> </w:t>
      </w:r>
      <w:r w:rsidR="008E309F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 xml:space="preserve">the </w:t>
      </w:r>
      <w:r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>relevant paperwork and forms</w:t>
      </w:r>
    </w:p>
    <w:p w14:paraId="6C6F5167" w14:textId="45F2AC00" w:rsidR="00C75550" w:rsidRPr="004859C1" w:rsidRDefault="00C75550" w:rsidP="004859C1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</w:pPr>
      <w:r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>Keep up to date with relevant legislation</w:t>
      </w:r>
    </w:p>
    <w:p w14:paraId="3C939854" w14:textId="2BB70127" w:rsidR="006A0934" w:rsidRPr="004859C1" w:rsidRDefault="002A5875" w:rsidP="004859C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</w:pPr>
      <w:bookmarkStart w:id="0" w:name="_Hlk89332550"/>
      <w:r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  <w:t xml:space="preserve">Engage in </w:t>
      </w:r>
      <w:r w:rsidR="006A0934" w:rsidRPr="004859C1"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  <w:t>quarterly supervisions and volunteer meetings with your volunteer manager</w:t>
      </w:r>
    </w:p>
    <w:p w14:paraId="05479DDE" w14:textId="3B3652F1" w:rsidR="006A0934" w:rsidRPr="004859C1" w:rsidRDefault="002A5875" w:rsidP="004859C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Arial"/>
          <w:color w:val="000000"/>
          <w:sz w:val="24"/>
          <w:szCs w:val="24"/>
          <w:lang w:eastAsia="en-GB"/>
        </w:rPr>
      </w:pPr>
      <w:r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 xml:space="preserve">Participate in </w:t>
      </w:r>
      <w:r w:rsidR="46E76508" w:rsidRPr="57F5D52B">
        <w:rPr>
          <w:rFonts w:ascii="Century Gothic" w:eastAsia="Calibri" w:hAnsi="Century Gothic" w:cs="Arial"/>
          <w:color w:val="000000" w:themeColor="text1"/>
          <w:sz w:val="24"/>
          <w:szCs w:val="24"/>
          <w:lang w:eastAsia="en-GB"/>
        </w:rPr>
        <w:t>necessary internal and external training</w:t>
      </w:r>
    </w:p>
    <w:bookmarkEnd w:id="0"/>
    <w:p w14:paraId="0592C83E" w14:textId="0ABFDB33" w:rsidR="00C75550" w:rsidRPr="004859C1" w:rsidRDefault="004859C1" w:rsidP="004859C1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</w:pPr>
      <w:r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>Be</w:t>
      </w:r>
      <w:r w:rsidR="00C75550"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 xml:space="preserve"> computer literate</w:t>
      </w:r>
      <w:r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 xml:space="preserve"> and have access </w:t>
      </w:r>
      <w:r w:rsidR="009F0C3E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 xml:space="preserve">to </w:t>
      </w:r>
      <w:r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>emails and Microsoft Teams on a device</w:t>
      </w:r>
    </w:p>
    <w:p w14:paraId="2DD88653" w14:textId="77777777" w:rsidR="00C75550" w:rsidRPr="004859C1" w:rsidRDefault="00C75550" w:rsidP="004859C1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</w:pPr>
      <w:r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>Adhere to our volunteer policies and procedures</w:t>
      </w:r>
    </w:p>
    <w:p w14:paraId="66A5F597" w14:textId="77777777" w:rsidR="00C75550" w:rsidRPr="004859C1" w:rsidRDefault="00C75550" w:rsidP="004859C1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</w:pPr>
      <w:r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>Maintain strict confidentiality</w:t>
      </w:r>
    </w:p>
    <w:p w14:paraId="29EF8CCE" w14:textId="77777777" w:rsidR="00C75550" w:rsidRDefault="00C75550" w:rsidP="004859C1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</w:pPr>
      <w:r w:rsidRPr="004859C1"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>To commit to 3 or 4 hours a week for a minimum of 6 months</w:t>
      </w:r>
    </w:p>
    <w:p w14:paraId="5307D1C9" w14:textId="0300985C" w:rsidR="00CC2B4E" w:rsidRPr="004859C1" w:rsidRDefault="00CC2B4E" w:rsidP="004859C1">
      <w:pPr>
        <w:pStyle w:val="ListParagraph"/>
        <w:numPr>
          <w:ilvl w:val="0"/>
          <w:numId w:val="14"/>
        </w:numPr>
        <w:tabs>
          <w:tab w:val="left" w:pos="7740"/>
        </w:tabs>
        <w:spacing w:after="0" w:line="240" w:lineRule="auto"/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</w:pPr>
      <w:r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  <w:t xml:space="preserve">Work as part of a team </w:t>
      </w:r>
    </w:p>
    <w:p w14:paraId="65F97D12" w14:textId="2A40EB8A" w:rsidR="00C75550" w:rsidRDefault="00C75550" w:rsidP="004859C1">
      <w:pPr>
        <w:pStyle w:val="Default"/>
        <w:numPr>
          <w:ilvl w:val="0"/>
          <w:numId w:val="14"/>
        </w:numPr>
        <w:rPr>
          <w:rFonts w:ascii="Century Gothic" w:hAnsi="Century Gothic" w:cstheme="majorHAnsi"/>
        </w:rPr>
      </w:pPr>
      <w:r w:rsidRPr="00ED2A4B">
        <w:rPr>
          <w:rFonts w:ascii="Century Gothic" w:hAnsi="Century Gothic" w:cstheme="majorHAnsi"/>
        </w:rPr>
        <w:t xml:space="preserve">Travel using public transport or your own vehicle for which you should have a full UK driving licence </w:t>
      </w:r>
    </w:p>
    <w:p w14:paraId="2F400B42" w14:textId="4ABFDC3D" w:rsidR="00C75550" w:rsidRDefault="00C75550" w:rsidP="00C75550">
      <w:pPr>
        <w:tabs>
          <w:tab w:val="left" w:pos="7740"/>
        </w:tabs>
        <w:spacing w:after="0" w:line="240" w:lineRule="auto"/>
        <w:rPr>
          <w:rFonts w:ascii="Century Gothic" w:eastAsia="Calibri" w:hAnsi="Century Gothic" w:cstheme="majorHAnsi"/>
          <w:color w:val="000000"/>
          <w:sz w:val="24"/>
          <w:szCs w:val="24"/>
          <w:lang w:eastAsia="en-GB"/>
        </w:rPr>
      </w:pPr>
    </w:p>
    <w:p w14:paraId="67E49B1B" w14:textId="24F16D2C" w:rsidR="00C75550" w:rsidRPr="00ED2A4B" w:rsidRDefault="00C75550" w:rsidP="00C75550">
      <w:pPr>
        <w:tabs>
          <w:tab w:val="left" w:pos="7740"/>
        </w:tabs>
        <w:spacing w:after="0" w:line="240" w:lineRule="auto"/>
        <w:rPr>
          <w:rFonts w:ascii="Century Gothic" w:hAnsi="Century Gothic" w:cstheme="majorHAnsi"/>
          <w:b/>
          <w:color w:val="002060"/>
          <w:sz w:val="24"/>
          <w:szCs w:val="24"/>
        </w:rPr>
      </w:pPr>
      <w:r w:rsidRPr="00ED2A4B">
        <w:rPr>
          <w:rFonts w:ascii="Century Gothic" w:hAnsi="Century Gothic" w:cstheme="majorHAnsi"/>
          <w:b/>
          <w:color w:val="002060"/>
          <w:sz w:val="24"/>
          <w:szCs w:val="24"/>
        </w:rPr>
        <w:t>What you will receive in return</w:t>
      </w:r>
      <w:r w:rsidR="00A424EE">
        <w:rPr>
          <w:rFonts w:ascii="Century Gothic" w:hAnsi="Century Gothic" w:cstheme="majorHAnsi"/>
          <w:b/>
          <w:color w:val="002060"/>
          <w:sz w:val="24"/>
          <w:szCs w:val="24"/>
        </w:rPr>
        <w:t>:</w:t>
      </w:r>
    </w:p>
    <w:p w14:paraId="481F49B4" w14:textId="77777777" w:rsidR="00C75550" w:rsidRPr="00ED2A4B" w:rsidRDefault="00C75550" w:rsidP="00C75550">
      <w:pPr>
        <w:tabs>
          <w:tab w:val="left" w:pos="7740"/>
        </w:tabs>
        <w:spacing w:after="0" w:line="240" w:lineRule="auto"/>
        <w:rPr>
          <w:rFonts w:ascii="Century Gothic" w:hAnsi="Century Gothic" w:cstheme="majorHAnsi"/>
          <w:b/>
          <w:color w:val="000000" w:themeColor="text1"/>
          <w:sz w:val="24"/>
          <w:szCs w:val="24"/>
        </w:rPr>
      </w:pPr>
    </w:p>
    <w:p w14:paraId="735B51A2" w14:textId="4104C554" w:rsidR="00C75550" w:rsidRPr="00284525" w:rsidRDefault="00C75550" w:rsidP="00284525">
      <w:pPr>
        <w:pStyle w:val="ListParagraph"/>
        <w:numPr>
          <w:ilvl w:val="0"/>
          <w:numId w:val="16"/>
        </w:numPr>
        <w:tabs>
          <w:tab w:val="left" w:pos="7740"/>
        </w:tabs>
        <w:spacing w:after="0" w:line="240" w:lineRule="auto"/>
        <w:rPr>
          <w:rFonts w:ascii="Century Gothic" w:hAnsi="Century Gothic" w:cstheme="majorHAnsi"/>
          <w:bCs/>
          <w:color w:val="000000" w:themeColor="text1"/>
          <w:sz w:val="24"/>
          <w:szCs w:val="24"/>
        </w:rPr>
      </w:pPr>
      <w:r w:rsidRPr="00284525">
        <w:rPr>
          <w:rFonts w:ascii="Century Gothic" w:hAnsi="Century Gothic" w:cstheme="majorHAnsi"/>
          <w:bCs/>
          <w:color w:val="000000" w:themeColor="text1"/>
          <w:sz w:val="24"/>
          <w:szCs w:val="24"/>
        </w:rPr>
        <w:t xml:space="preserve">Training </w:t>
      </w:r>
      <w:r w:rsidR="00F75F4B">
        <w:rPr>
          <w:rFonts w:ascii="Century Gothic" w:hAnsi="Century Gothic" w:cstheme="majorHAnsi"/>
          <w:bCs/>
          <w:color w:val="000000" w:themeColor="text1"/>
          <w:sz w:val="24"/>
          <w:szCs w:val="24"/>
        </w:rPr>
        <w:t xml:space="preserve">opportunities </w:t>
      </w:r>
    </w:p>
    <w:p w14:paraId="1157AC7D" w14:textId="2C99EB00" w:rsidR="00C75550" w:rsidRPr="00284525" w:rsidRDefault="1A1BF0A1" w:rsidP="57F5D52B">
      <w:pPr>
        <w:pStyle w:val="ListParagraph"/>
        <w:numPr>
          <w:ilvl w:val="0"/>
          <w:numId w:val="16"/>
        </w:numPr>
        <w:tabs>
          <w:tab w:val="left" w:pos="7740"/>
        </w:tabs>
        <w:spacing w:after="0" w:line="240" w:lineRule="auto"/>
        <w:rPr>
          <w:rFonts w:ascii="Century Gothic" w:hAnsi="Century Gothic" w:cstheme="majorBidi"/>
          <w:color w:val="000000" w:themeColor="text1"/>
          <w:sz w:val="24"/>
          <w:szCs w:val="24"/>
        </w:rPr>
      </w:pPr>
      <w:r w:rsidRPr="57F5D52B">
        <w:rPr>
          <w:rFonts w:ascii="Century Gothic" w:hAnsi="Century Gothic" w:cstheme="majorBidi"/>
          <w:color w:val="000000" w:themeColor="text1"/>
          <w:sz w:val="24"/>
          <w:szCs w:val="24"/>
        </w:rPr>
        <w:t xml:space="preserve">An opportunity to develop your skills and experience </w:t>
      </w:r>
    </w:p>
    <w:p w14:paraId="6B80FBF8" w14:textId="2228F132" w:rsidR="00C75550" w:rsidRPr="00284525" w:rsidRDefault="00C75550" w:rsidP="00284525">
      <w:pPr>
        <w:pStyle w:val="ListParagraph"/>
        <w:numPr>
          <w:ilvl w:val="0"/>
          <w:numId w:val="16"/>
        </w:numPr>
        <w:tabs>
          <w:tab w:val="left" w:pos="7740"/>
        </w:tabs>
        <w:spacing w:after="0" w:line="240" w:lineRule="auto"/>
        <w:rPr>
          <w:rFonts w:ascii="Century Gothic" w:hAnsi="Century Gothic" w:cstheme="majorHAnsi"/>
          <w:bCs/>
          <w:color w:val="000000" w:themeColor="text1"/>
          <w:sz w:val="24"/>
          <w:szCs w:val="24"/>
        </w:rPr>
      </w:pPr>
      <w:r w:rsidRPr="00284525">
        <w:rPr>
          <w:rFonts w:ascii="Century Gothic" w:hAnsi="Century Gothic" w:cstheme="majorHAnsi"/>
          <w:bCs/>
          <w:color w:val="000000" w:themeColor="text1"/>
          <w:sz w:val="24"/>
          <w:szCs w:val="24"/>
        </w:rPr>
        <w:t>Support and encouragement from our volunteer management team</w:t>
      </w:r>
      <w:r w:rsidR="00697E99">
        <w:rPr>
          <w:rFonts w:ascii="Century Gothic" w:hAnsi="Century Gothic" w:cstheme="majorHAnsi"/>
          <w:bCs/>
          <w:color w:val="000000" w:themeColor="text1"/>
          <w:sz w:val="24"/>
          <w:szCs w:val="24"/>
        </w:rPr>
        <w:t xml:space="preserve"> and the community advocacy team</w:t>
      </w:r>
    </w:p>
    <w:p w14:paraId="4E4F3AA6" w14:textId="77777777" w:rsidR="00C75550" w:rsidRPr="00284525" w:rsidRDefault="00C75550" w:rsidP="00284525">
      <w:pPr>
        <w:pStyle w:val="ListParagraph"/>
        <w:numPr>
          <w:ilvl w:val="0"/>
          <w:numId w:val="16"/>
        </w:numPr>
        <w:tabs>
          <w:tab w:val="left" w:pos="7740"/>
        </w:tabs>
        <w:spacing w:after="0" w:line="240" w:lineRule="auto"/>
        <w:rPr>
          <w:rFonts w:ascii="Century Gothic" w:hAnsi="Century Gothic" w:cstheme="majorHAnsi"/>
          <w:bCs/>
          <w:color w:val="000000" w:themeColor="text1"/>
          <w:sz w:val="24"/>
          <w:szCs w:val="24"/>
        </w:rPr>
      </w:pPr>
      <w:r w:rsidRPr="00284525">
        <w:rPr>
          <w:rFonts w:ascii="Century Gothic" w:hAnsi="Century Gothic" w:cstheme="majorHAnsi"/>
          <w:bCs/>
          <w:color w:val="000000" w:themeColor="text1"/>
          <w:sz w:val="24"/>
          <w:szCs w:val="24"/>
        </w:rPr>
        <w:t>Out of pocket expenses</w:t>
      </w:r>
    </w:p>
    <w:p w14:paraId="5089DF53" w14:textId="77777777" w:rsidR="00C75550" w:rsidRPr="00284525" w:rsidRDefault="00C75550" w:rsidP="00284525">
      <w:pPr>
        <w:pStyle w:val="ListParagraph"/>
        <w:numPr>
          <w:ilvl w:val="0"/>
          <w:numId w:val="16"/>
        </w:numPr>
        <w:tabs>
          <w:tab w:val="left" w:pos="7740"/>
        </w:tabs>
        <w:spacing w:after="0" w:line="240" w:lineRule="auto"/>
        <w:rPr>
          <w:rFonts w:ascii="Century Gothic" w:hAnsi="Century Gothic" w:cstheme="majorHAnsi"/>
          <w:bCs/>
          <w:color w:val="000000" w:themeColor="text1"/>
          <w:sz w:val="24"/>
          <w:szCs w:val="24"/>
        </w:rPr>
      </w:pPr>
      <w:r w:rsidRPr="00284525">
        <w:rPr>
          <w:rFonts w:ascii="Century Gothic" w:hAnsi="Century Gothic" w:cstheme="majorHAnsi"/>
          <w:bCs/>
          <w:color w:val="000000" w:themeColor="text1"/>
          <w:sz w:val="24"/>
          <w:szCs w:val="24"/>
        </w:rPr>
        <w:t>Testimonials or a reference to support your career progression</w:t>
      </w:r>
    </w:p>
    <w:p w14:paraId="54495801" w14:textId="3A425693" w:rsidR="00C75550" w:rsidRPr="00284525" w:rsidRDefault="00C75550" w:rsidP="00284525">
      <w:pPr>
        <w:pStyle w:val="ListParagraph"/>
        <w:numPr>
          <w:ilvl w:val="0"/>
          <w:numId w:val="16"/>
        </w:numPr>
        <w:tabs>
          <w:tab w:val="left" w:pos="7740"/>
        </w:tabs>
        <w:spacing w:after="0" w:line="240" w:lineRule="auto"/>
        <w:rPr>
          <w:rFonts w:ascii="Century Gothic" w:hAnsi="Century Gothic" w:cstheme="majorHAnsi"/>
          <w:bCs/>
          <w:color w:val="000000" w:themeColor="text1"/>
          <w:sz w:val="24"/>
          <w:szCs w:val="24"/>
        </w:rPr>
      </w:pPr>
      <w:r w:rsidRPr="00284525">
        <w:rPr>
          <w:rFonts w:ascii="Century Gothic" w:hAnsi="Century Gothic" w:cstheme="majorHAnsi"/>
          <w:bCs/>
          <w:color w:val="000000" w:themeColor="text1"/>
          <w:sz w:val="24"/>
          <w:szCs w:val="24"/>
        </w:rPr>
        <w:t>And most of all … a rewarding experience</w:t>
      </w:r>
    </w:p>
    <w:p w14:paraId="41C8F396" w14:textId="7D9EA136" w:rsidR="0033636E" w:rsidRPr="00C5361B" w:rsidRDefault="002573BF" w:rsidP="00C5361B">
      <w:pPr>
        <w:tabs>
          <w:tab w:val="left" w:pos="7365"/>
        </w:tabs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C75550">
        <w:rPr>
          <w:rFonts w:ascii="Century Gothic" w:hAnsi="Century Gothic" w:cs="Arial"/>
          <w:b/>
          <w:sz w:val="24"/>
          <w:szCs w:val="24"/>
        </w:rPr>
        <w:tab/>
      </w:r>
    </w:p>
    <w:p w14:paraId="3C78ED31" w14:textId="04AE7654" w:rsidR="00284525" w:rsidRDefault="00C5361B" w:rsidP="00284525">
      <w:pPr>
        <w:tabs>
          <w:tab w:val="left" w:pos="7740"/>
        </w:tabs>
        <w:spacing w:after="0" w:line="240" w:lineRule="auto"/>
        <w:rPr>
          <w:rFonts w:ascii="Century Gothic" w:hAnsi="Century Gothic" w:cstheme="majorHAnsi"/>
          <w:b/>
          <w:color w:val="002060"/>
          <w:sz w:val="24"/>
          <w:szCs w:val="24"/>
        </w:rPr>
      </w:pPr>
      <w:r>
        <w:rPr>
          <w:rFonts w:ascii="Century Gothic" w:hAnsi="Century Gothic" w:cstheme="majorHAnsi"/>
          <w:b/>
          <w:color w:val="002060"/>
          <w:sz w:val="24"/>
          <w:szCs w:val="24"/>
        </w:rPr>
        <w:t>OUR VALUES</w:t>
      </w:r>
    </w:p>
    <w:p w14:paraId="33FE34F4" w14:textId="77777777" w:rsidR="00284525" w:rsidRDefault="00284525" w:rsidP="00284525">
      <w:pPr>
        <w:tabs>
          <w:tab w:val="left" w:pos="7740"/>
        </w:tabs>
        <w:spacing w:after="0" w:line="240" w:lineRule="auto"/>
        <w:rPr>
          <w:rFonts w:ascii="Century Gothic" w:hAnsi="Century Gothic" w:cstheme="majorHAnsi"/>
          <w:b/>
          <w:color w:val="002060"/>
          <w:sz w:val="24"/>
          <w:szCs w:val="24"/>
        </w:rPr>
      </w:pPr>
    </w:p>
    <w:p w14:paraId="039E3EEC" w14:textId="65894CC4" w:rsidR="00284525" w:rsidRDefault="00284525" w:rsidP="00284525">
      <w:pPr>
        <w:spacing w:after="0" w:line="240" w:lineRule="auto"/>
        <w:outlineLvl w:val="2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 xml:space="preserve">Quality: 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We deliver high </w:t>
      </w: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>quality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advocacy - we have over 20 years' experience of providing expert, person-led advocacy.</w:t>
      </w:r>
    </w:p>
    <w:p w14:paraId="68E089A5" w14:textId="77777777" w:rsidR="00284525" w:rsidRDefault="00284525" w:rsidP="00284525">
      <w:pPr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</w:t>
      </w:r>
    </w:p>
    <w:p w14:paraId="654F460F" w14:textId="78CD7991" w:rsidR="00284525" w:rsidRDefault="00284525" w:rsidP="00284525">
      <w:pPr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 xml:space="preserve">People: 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We put </w:t>
      </w: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>people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at the heart of everything we do and want to enable them to make positive change in their lives.</w:t>
      </w:r>
    </w:p>
    <w:p w14:paraId="2D3FAAF5" w14:textId="77777777" w:rsidR="00284525" w:rsidRDefault="00284525" w:rsidP="00284525">
      <w:pPr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</w:t>
      </w:r>
    </w:p>
    <w:p w14:paraId="30BA4BEF" w14:textId="2C98D4AC" w:rsidR="00284525" w:rsidRDefault="00284525" w:rsidP="00284525">
      <w:pPr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 xml:space="preserve">Respectful: 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We are a </w:t>
      </w: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>respectful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team - we treat everyone equally and make sure everyone feels valued, respected and listened to.</w:t>
      </w:r>
    </w:p>
    <w:p w14:paraId="75FFD0A2" w14:textId="77777777" w:rsidR="00284525" w:rsidRDefault="00284525" w:rsidP="00284525">
      <w:pPr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</w:p>
    <w:p w14:paraId="333D5DDF" w14:textId="33CF0A97" w:rsidR="00284525" w:rsidRDefault="00284525" w:rsidP="00284525">
      <w:pPr>
        <w:spacing w:after="0" w:line="240" w:lineRule="auto"/>
        <w:outlineLvl w:val="2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 xml:space="preserve">Trust: 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You can </w:t>
      </w: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>trust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us and know that we will keep your information confidential and safe.</w:t>
      </w:r>
    </w:p>
    <w:p w14:paraId="5446F845" w14:textId="77777777" w:rsidR="00284525" w:rsidRDefault="00284525" w:rsidP="00284525">
      <w:pPr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</w:t>
      </w:r>
    </w:p>
    <w:p w14:paraId="41AF5B1D" w14:textId="28D615CE" w:rsidR="00284525" w:rsidRDefault="00284525" w:rsidP="00284525">
      <w:pPr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>Independent: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We are </w:t>
      </w: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>independent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of councils and health services and we are on your side.</w:t>
      </w:r>
    </w:p>
    <w:p w14:paraId="7F473E86" w14:textId="77777777" w:rsidR="00284525" w:rsidRDefault="00284525" w:rsidP="00284525">
      <w:pPr>
        <w:spacing w:after="0" w:line="240" w:lineRule="auto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</w:p>
    <w:p w14:paraId="7194DBDC" w14:textId="264345F9" w:rsidR="00DA605D" w:rsidRPr="00C75550" w:rsidRDefault="00284525" w:rsidP="00E13A55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 xml:space="preserve">Learning: 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We never stop </w:t>
      </w:r>
      <w:r>
        <w:rPr>
          <w:rFonts w:ascii="Century Gothic" w:eastAsia="Times New Roman" w:hAnsi="Century Gothic" w:cs="Arial"/>
          <w:b/>
          <w:bCs/>
          <w:color w:val="333333"/>
          <w:sz w:val="24"/>
          <w:szCs w:val="24"/>
          <w:lang w:eastAsia="en-GB"/>
        </w:rPr>
        <w:t>learning</w:t>
      </w:r>
      <w:r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  <w:t> - we learn from the people we support, our partners and each other. </w:t>
      </w:r>
    </w:p>
    <w:sectPr w:rsidR="00DA605D" w:rsidRPr="00C75550" w:rsidSect="002845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9ECC" w14:textId="77777777" w:rsidR="0082018B" w:rsidRDefault="0082018B" w:rsidP="00126D81">
      <w:pPr>
        <w:spacing w:after="0" w:line="240" w:lineRule="auto"/>
      </w:pPr>
      <w:r>
        <w:separator/>
      </w:r>
    </w:p>
  </w:endnote>
  <w:endnote w:type="continuationSeparator" w:id="0">
    <w:p w14:paraId="7784556F" w14:textId="77777777" w:rsidR="0082018B" w:rsidRDefault="0082018B" w:rsidP="00126D81">
      <w:pPr>
        <w:spacing w:after="0" w:line="240" w:lineRule="auto"/>
      </w:pPr>
      <w:r>
        <w:continuationSeparator/>
      </w:r>
    </w:p>
  </w:endnote>
  <w:endnote w:type="continuationNotice" w:id="1">
    <w:p w14:paraId="4F4267AB" w14:textId="77777777" w:rsidR="0082018B" w:rsidRDefault="00820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i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A8D0" w14:textId="77777777" w:rsidR="006A0934" w:rsidRDefault="006A0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5405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F8824E" w14:textId="79EA321E" w:rsidR="006A0934" w:rsidRDefault="006A09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ECC5F" w14:textId="62D0C3E8" w:rsidR="00DA605D" w:rsidRDefault="00DA6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A30D" w14:textId="77777777" w:rsidR="006A0934" w:rsidRDefault="006A0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79CF" w14:textId="77777777" w:rsidR="0082018B" w:rsidRDefault="0082018B" w:rsidP="00126D81">
      <w:pPr>
        <w:spacing w:after="0" w:line="240" w:lineRule="auto"/>
      </w:pPr>
      <w:r>
        <w:separator/>
      </w:r>
    </w:p>
  </w:footnote>
  <w:footnote w:type="continuationSeparator" w:id="0">
    <w:p w14:paraId="5EA33469" w14:textId="77777777" w:rsidR="0082018B" w:rsidRDefault="0082018B" w:rsidP="00126D81">
      <w:pPr>
        <w:spacing w:after="0" w:line="240" w:lineRule="auto"/>
      </w:pPr>
      <w:r>
        <w:continuationSeparator/>
      </w:r>
    </w:p>
  </w:footnote>
  <w:footnote w:type="continuationNotice" w:id="1">
    <w:p w14:paraId="4CF50ACB" w14:textId="77777777" w:rsidR="0082018B" w:rsidRDefault="008201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C07" w14:textId="5EF50426" w:rsidR="006A0934" w:rsidRDefault="006A0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0D3C" w14:textId="78AD21A8" w:rsidR="006F5410" w:rsidRDefault="00F300AD" w:rsidP="006F5410">
    <w:pPr>
      <w:pStyle w:val="Header"/>
      <w:tabs>
        <w:tab w:val="left" w:pos="1155"/>
        <w:tab w:val="left" w:pos="4415"/>
        <w:tab w:val="right" w:pos="10466"/>
      </w:tabs>
    </w:pPr>
    <w:r>
      <w:rPr>
        <w:noProof/>
        <w:lang w:eastAsia="en-GB"/>
      </w:rPr>
      <w:drawing>
        <wp:inline distT="0" distB="0" distL="0" distR="0" wp14:anchorId="23AFE905" wp14:editId="2E8B2B40">
          <wp:extent cx="2036445" cy="701040"/>
          <wp:effectExtent l="0" t="0" r="190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1412">
      <w:tab/>
    </w:r>
  </w:p>
  <w:p w14:paraId="54CD245A" w14:textId="77777777" w:rsidR="00126D81" w:rsidRDefault="006F5410" w:rsidP="006F5410">
    <w:pPr>
      <w:pStyle w:val="Header"/>
      <w:tabs>
        <w:tab w:val="left" w:pos="1155"/>
        <w:tab w:val="left" w:pos="4415"/>
        <w:tab w:val="right" w:pos="10466"/>
      </w:tabs>
    </w:pPr>
    <w:r>
      <w:tab/>
    </w:r>
    <w:r w:rsidR="00411412">
      <w:tab/>
    </w:r>
    <w:r w:rsidR="0041141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FB51" w14:textId="0B628E2D" w:rsidR="006A0934" w:rsidRDefault="006A0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07E"/>
    <w:multiLevelType w:val="hybridMultilevel"/>
    <w:tmpl w:val="EF88C2D8"/>
    <w:lvl w:ilvl="0" w:tplc="3926D6E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2D78"/>
    <w:multiLevelType w:val="hybridMultilevel"/>
    <w:tmpl w:val="6B60996E"/>
    <w:lvl w:ilvl="0" w:tplc="D55E10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07B4"/>
    <w:multiLevelType w:val="hybridMultilevel"/>
    <w:tmpl w:val="D9A4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A6D96"/>
    <w:multiLevelType w:val="hybridMultilevel"/>
    <w:tmpl w:val="E08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F024E"/>
    <w:multiLevelType w:val="hybridMultilevel"/>
    <w:tmpl w:val="3CB6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C2274"/>
    <w:multiLevelType w:val="hybridMultilevel"/>
    <w:tmpl w:val="72849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3652"/>
    <w:multiLevelType w:val="hybridMultilevel"/>
    <w:tmpl w:val="C352C72C"/>
    <w:lvl w:ilvl="0" w:tplc="ED50CC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9A0"/>
    <w:multiLevelType w:val="hybridMultilevel"/>
    <w:tmpl w:val="4F1C60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3C591A"/>
    <w:multiLevelType w:val="hybridMultilevel"/>
    <w:tmpl w:val="3512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31499"/>
    <w:multiLevelType w:val="hybridMultilevel"/>
    <w:tmpl w:val="E1AAF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A08F0"/>
    <w:multiLevelType w:val="hybridMultilevel"/>
    <w:tmpl w:val="00BE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55226"/>
    <w:multiLevelType w:val="hybridMultilevel"/>
    <w:tmpl w:val="20DC1CE8"/>
    <w:lvl w:ilvl="0" w:tplc="5ABEBC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4023D2"/>
    <w:multiLevelType w:val="hybridMultilevel"/>
    <w:tmpl w:val="D3FAB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64476"/>
    <w:multiLevelType w:val="hybridMultilevel"/>
    <w:tmpl w:val="07BC0C68"/>
    <w:lvl w:ilvl="0" w:tplc="3926D6E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C66A8"/>
    <w:multiLevelType w:val="hybridMultilevel"/>
    <w:tmpl w:val="11E2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A73CD"/>
    <w:multiLevelType w:val="hybridMultilevel"/>
    <w:tmpl w:val="7EF64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09640">
    <w:abstractNumId w:val="8"/>
  </w:num>
  <w:num w:numId="2" w16cid:durableId="104927001">
    <w:abstractNumId w:val="1"/>
  </w:num>
  <w:num w:numId="3" w16cid:durableId="1986202418">
    <w:abstractNumId w:val="5"/>
  </w:num>
  <w:num w:numId="4" w16cid:durableId="1208370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2044146">
    <w:abstractNumId w:val="9"/>
  </w:num>
  <w:num w:numId="6" w16cid:durableId="1522818483">
    <w:abstractNumId w:val="2"/>
  </w:num>
  <w:num w:numId="7" w16cid:durableId="1831478230">
    <w:abstractNumId w:val="14"/>
  </w:num>
  <w:num w:numId="8" w16cid:durableId="1768306687">
    <w:abstractNumId w:val="7"/>
  </w:num>
  <w:num w:numId="9" w16cid:durableId="588656833">
    <w:abstractNumId w:val="13"/>
  </w:num>
  <w:num w:numId="10" w16cid:durableId="77407273">
    <w:abstractNumId w:val="0"/>
  </w:num>
  <w:num w:numId="11" w16cid:durableId="1735660538">
    <w:abstractNumId w:val="10"/>
  </w:num>
  <w:num w:numId="12" w16cid:durableId="2096583348">
    <w:abstractNumId w:val="6"/>
  </w:num>
  <w:num w:numId="13" w16cid:durableId="1278679725">
    <w:abstractNumId w:val="12"/>
  </w:num>
  <w:num w:numId="14" w16cid:durableId="919362972">
    <w:abstractNumId w:val="15"/>
  </w:num>
  <w:num w:numId="15" w16cid:durableId="1797720149">
    <w:abstractNumId w:val="3"/>
  </w:num>
  <w:num w:numId="16" w16cid:durableId="94589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DB"/>
    <w:rsid w:val="00006C8B"/>
    <w:rsid w:val="000110B9"/>
    <w:rsid w:val="00013315"/>
    <w:rsid w:val="00016B5E"/>
    <w:rsid w:val="0004720C"/>
    <w:rsid w:val="00086CA5"/>
    <w:rsid w:val="000A0D7A"/>
    <w:rsid w:val="000C0817"/>
    <w:rsid w:val="000E054A"/>
    <w:rsid w:val="000F042A"/>
    <w:rsid w:val="00106B1F"/>
    <w:rsid w:val="001161C3"/>
    <w:rsid w:val="001236E5"/>
    <w:rsid w:val="00126D81"/>
    <w:rsid w:val="00143FE8"/>
    <w:rsid w:val="00155DDE"/>
    <w:rsid w:val="00161696"/>
    <w:rsid w:val="00187F13"/>
    <w:rsid w:val="001A6BD2"/>
    <w:rsid w:val="001D0537"/>
    <w:rsid w:val="001E3573"/>
    <w:rsid w:val="001E4B50"/>
    <w:rsid w:val="001F6389"/>
    <w:rsid w:val="00222E0E"/>
    <w:rsid w:val="002311DC"/>
    <w:rsid w:val="002446C7"/>
    <w:rsid w:val="002573BF"/>
    <w:rsid w:val="00266EDD"/>
    <w:rsid w:val="00273EC3"/>
    <w:rsid w:val="00284525"/>
    <w:rsid w:val="002A5875"/>
    <w:rsid w:val="002B3483"/>
    <w:rsid w:val="002C6E95"/>
    <w:rsid w:val="00302FFE"/>
    <w:rsid w:val="0033636E"/>
    <w:rsid w:val="00340D5F"/>
    <w:rsid w:val="003649B2"/>
    <w:rsid w:val="00375748"/>
    <w:rsid w:val="00375AC5"/>
    <w:rsid w:val="0038171E"/>
    <w:rsid w:val="0039543E"/>
    <w:rsid w:val="003F4815"/>
    <w:rsid w:val="00411412"/>
    <w:rsid w:val="00416350"/>
    <w:rsid w:val="004621B6"/>
    <w:rsid w:val="00471B00"/>
    <w:rsid w:val="00476D4D"/>
    <w:rsid w:val="004770D8"/>
    <w:rsid w:val="00484622"/>
    <w:rsid w:val="004859C1"/>
    <w:rsid w:val="00531357"/>
    <w:rsid w:val="00546BA9"/>
    <w:rsid w:val="0056469B"/>
    <w:rsid w:val="005A361C"/>
    <w:rsid w:val="005B1ABE"/>
    <w:rsid w:val="005B5517"/>
    <w:rsid w:val="0065185C"/>
    <w:rsid w:val="00654714"/>
    <w:rsid w:val="00697E99"/>
    <w:rsid w:val="006A0934"/>
    <w:rsid w:val="006A3FB9"/>
    <w:rsid w:val="006E62A5"/>
    <w:rsid w:val="006F5410"/>
    <w:rsid w:val="006F6575"/>
    <w:rsid w:val="00713837"/>
    <w:rsid w:val="00731434"/>
    <w:rsid w:val="00734672"/>
    <w:rsid w:val="0074364E"/>
    <w:rsid w:val="00755AD8"/>
    <w:rsid w:val="00786E45"/>
    <w:rsid w:val="00787BEF"/>
    <w:rsid w:val="007C3E52"/>
    <w:rsid w:val="007E0136"/>
    <w:rsid w:val="0082018B"/>
    <w:rsid w:val="00836EF3"/>
    <w:rsid w:val="0084041D"/>
    <w:rsid w:val="0084758E"/>
    <w:rsid w:val="008532D8"/>
    <w:rsid w:val="008551B3"/>
    <w:rsid w:val="00876CFB"/>
    <w:rsid w:val="00895D13"/>
    <w:rsid w:val="008D16ED"/>
    <w:rsid w:val="008D1AD8"/>
    <w:rsid w:val="008E309F"/>
    <w:rsid w:val="008E7560"/>
    <w:rsid w:val="0091761D"/>
    <w:rsid w:val="0093257D"/>
    <w:rsid w:val="00950FBC"/>
    <w:rsid w:val="00981138"/>
    <w:rsid w:val="009A5AA2"/>
    <w:rsid w:val="009E16B2"/>
    <w:rsid w:val="009E4762"/>
    <w:rsid w:val="009F0C3E"/>
    <w:rsid w:val="009F69F4"/>
    <w:rsid w:val="00A01093"/>
    <w:rsid w:val="00A176A6"/>
    <w:rsid w:val="00A424EE"/>
    <w:rsid w:val="00A53297"/>
    <w:rsid w:val="00A568D5"/>
    <w:rsid w:val="00AB7ECF"/>
    <w:rsid w:val="00AC0538"/>
    <w:rsid w:val="00AE3B92"/>
    <w:rsid w:val="00B4624C"/>
    <w:rsid w:val="00B50C66"/>
    <w:rsid w:val="00B50F0A"/>
    <w:rsid w:val="00B71F02"/>
    <w:rsid w:val="00B940EC"/>
    <w:rsid w:val="00B94D91"/>
    <w:rsid w:val="00BB0603"/>
    <w:rsid w:val="00BC54A3"/>
    <w:rsid w:val="00BC7D72"/>
    <w:rsid w:val="00BE14F5"/>
    <w:rsid w:val="00C053B3"/>
    <w:rsid w:val="00C15B9F"/>
    <w:rsid w:val="00C2373D"/>
    <w:rsid w:val="00C26D82"/>
    <w:rsid w:val="00C5361B"/>
    <w:rsid w:val="00C75550"/>
    <w:rsid w:val="00C8662F"/>
    <w:rsid w:val="00C95AC9"/>
    <w:rsid w:val="00CA7EC9"/>
    <w:rsid w:val="00CC2B4E"/>
    <w:rsid w:val="00CC489A"/>
    <w:rsid w:val="00D04583"/>
    <w:rsid w:val="00D1511D"/>
    <w:rsid w:val="00D17AA0"/>
    <w:rsid w:val="00D368F1"/>
    <w:rsid w:val="00D42114"/>
    <w:rsid w:val="00D61975"/>
    <w:rsid w:val="00D71DB2"/>
    <w:rsid w:val="00D73523"/>
    <w:rsid w:val="00D86B51"/>
    <w:rsid w:val="00D9472E"/>
    <w:rsid w:val="00DA500E"/>
    <w:rsid w:val="00DA605D"/>
    <w:rsid w:val="00DB5B3A"/>
    <w:rsid w:val="00E13A55"/>
    <w:rsid w:val="00E569DB"/>
    <w:rsid w:val="00E8096B"/>
    <w:rsid w:val="00E944C0"/>
    <w:rsid w:val="00E95E86"/>
    <w:rsid w:val="00EA18CC"/>
    <w:rsid w:val="00EA725A"/>
    <w:rsid w:val="00ED6ADA"/>
    <w:rsid w:val="00ED7F85"/>
    <w:rsid w:val="00EE6FBE"/>
    <w:rsid w:val="00F16752"/>
    <w:rsid w:val="00F300AD"/>
    <w:rsid w:val="00F46CF6"/>
    <w:rsid w:val="00F4749E"/>
    <w:rsid w:val="00F656EC"/>
    <w:rsid w:val="00F75F4B"/>
    <w:rsid w:val="00FA6C2B"/>
    <w:rsid w:val="015A2EBB"/>
    <w:rsid w:val="04A23879"/>
    <w:rsid w:val="04B82E15"/>
    <w:rsid w:val="05766EC7"/>
    <w:rsid w:val="073878E2"/>
    <w:rsid w:val="07E268D1"/>
    <w:rsid w:val="09613CFF"/>
    <w:rsid w:val="096510D5"/>
    <w:rsid w:val="0AB0BA92"/>
    <w:rsid w:val="0AFD0D60"/>
    <w:rsid w:val="0C9CB197"/>
    <w:rsid w:val="0D4E5EF0"/>
    <w:rsid w:val="0D826BF8"/>
    <w:rsid w:val="0F5304C9"/>
    <w:rsid w:val="0FD45259"/>
    <w:rsid w:val="0FF8F6BF"/>
    <w:rsid w:val="1246DE17"/>
    <w:rsid w:val="164EE548"/>
    <w:rsid w:val="18884CF7"/>
    <w:rsid w:val="199E6FDE"/>
    <w:rsid w:val="19A56ECD"/>
    <w:rsid w:val="1A1BF0A1"/>
    <w:rsid w:val="1CACA900"/>
    <w:rsid w:val="1CE9FB7F"/>
    <w:rsid w:val="1FF263A9"/>
    <w:rsid w:val="209EE3DB"/>
    <w:rsid w:val="216EC2BD"/>
    <w:rsid w:val="227A0977"/>
    <w:rsid w:val="22F70C66"/>
    <w:rsid w:val="232A046B"/>
    <w:rsid w:val="2589E678"/>
    <w:rsid w:val="27C1AF79"/>
    <w:rsid w:val="28BBE9BF"/>
    <w:rsid w:val="2B047F89"/>
    <w:rsid w:val="2C03EF8A"/>
    <w:rsid w:val="2CF198C7"/>
    <w:rsid w:val="2E7CF328"/>
    <w:rsid w:val="31E663F6"/>
    <w:rsid w:val="342B5B92"/>
    <w:rsid w:val="35B5426D"/>
    <w:rsid w:val="395CD4D9"/>
    <w:rsid w:val="3991BEE3"/>
    <w:rsid w:val="3C1FA2FA"/>
    <w:rsid w:val="3D1B1E5B"/>
    <w:rsid w:val="3E1B16CF"/>
    <w:rsid w:val="3E907E4B"/>
    <w:rsid w:val="3F5D7572"/>
    <w:rsid w:val="402C4EAC"/>
    <w:rsid w:val="40D0368C"/>
    <w:rsid w:val="41098642"/>
    <w:rsid w:val="42A0F2B1"/>
    <w:rsid w:val="42A9E3E8"/>
    <w:rsid w:val="42B3C77D"/>
    <w:rsid w:val="430FBB5B"/>
    <w:rsid w:val="44462D82"/>
    <w:rsid w:val="459E1A4A"/>
    <w:rsid w:val="460182B4"/>
    <w:rsid w:val="46E76508"/>
    <w:rsid w:val="472AB43D"/>
    <w:rsid w:val="4A791AB5"/>
    <w:rsid w:val="4DFC1BC2"/>
    <w:rsid w:val="4E0C43A9"/>
    <w:rsid w:val="4ED9C8DC"/>
    <w:rsid w:val="5594E5B6"/>
    <w:rsid w:val="57F5D52B"/>
    <w:rsid w:val="58F3CC5C"/>
    <w:rsid w:val="5D2CB6DA"/>
    <w:rsid w:val="62374E1B"/>
    <w:rsid w:val="637EFC2B"/>
    <w:rsid w:val="64417AE4"/>
    <w:rsid w:val="64AEF359"/>
    <w:rsid w:val="65ABC229"/>
    <w:rsid w:val="67AAFF2E"/>
    <w:rsid w:val="684D9419"/>
    <w:rsid w:val="6BF16F09"/>
    <w:rsid w:val="6E59E488"/>
    <w:rsid w:val="6EA77E7B"/>
    <w:rsid w:val="739AAF9B"/>
    <w:rsid w:val="73BA09AE"/>
    <w:rsid w:val="78B6C9B4"/>
    <w:rsid w:val="7CC50A3E"/>
    <w:rsid w:val="7D87B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1AD38"/>
  <w15:chartTrackingRefBased/>
  <w15:docId w15:val="{D0B4CC47-5029-49F0-BCEE-B2313B9A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81"/>
  </w:style>
  <w:style w:type="paragraph" w:styleId="Footer">
    <w:name w:val="footer"/>
    <w:basedOn w:val="Normal"/>
    <w:link w:val="FooterChar"/>
    <w:uiPriority w:val="99"/>
    <w:unhideWhenUsed/>
    <w:rsid w:val="00126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81"/>
  </w:style>
  <w:style w:type="paragraph" w:styleId="ListParagraph">
    <w:name w:val="List Paragraph"/>
    <w:basedOn w:val="Normal"/>
    <w:uiPriority w:val="34"/>
    <w:qFormat/>
    <w:rsid w:val="00126D81"/>
    <w:pPr>
      <w:ind w:left="720"/>
      <w:contextualSpacing/>
    </w:pPr>
  </w:style>
  <w:style w:type="table" w:styleId="TableGrid">
    <w:name w:val="Table Grid"/>
    <w:basedOn w:val="TableNormal"/>
    <w:uiPriority w:val="39"/>
    <w:rsid w:val="00C0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950FBC"/>
    <w:pPr>
      <w:spacing w:after="0" w:line="240" w:lineRule="auto"/>
    </w:pPr>
    <w:rPr>
      <w:rFonts w:ascii="Skia" w:eastAsia="Times New Roman" w:hAnsi="Skia" w:cs="Times New Roman"/>
      <w:szCs w:val="20"/>
    </w:rPr>
  </w:style>
  <w:style w:type="paragraph" w:customStyle="1" w:styleId="Default">
    <w:name w:val="Default"/>
    <w:rsid w:val="002573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2573B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rsid w:val="002573BF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A53297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329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02FF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302FFE"/>
  </w:style>
  <w:style w:type="character" w:customStyle="1" w:styleId="eop">
    <w:name w:val="eop"/>
    <w:basedOn w:val="DefaultParagraphFont"/>
    <w:rsid w:val="0030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20" ma:contentTypeDescription="Create a new document." ma:contentTypeScope="" ma:versionID="e79f38560fcc7f54f42453def239ab14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4e7e3616e3710dda60cc4fa7524b151a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56ccc3-661c-4835-9021-e6d8c016a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5e0428-9371-407a-8a61-4b7a80fb7a81}" ma:internalName="TaxCatchAll" ma:showField="CatchAllData" ma:web="9489cefe-e371-406d-b9fc-91eb58062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b7dc79-f768-4cf1-8439-6f3d52a3854f" xsi:nil="true"/>
    <SharedWithUsers xmlns="9489cefe-e371-406d-b9fc-91eb58062d48">
      <UserInfo>
        <DisplayName>Zanib Iqbal</DisplayName>
        <AccountId>58</AccountId>
        <AccountType/>
      </UserInfo>
      <UserInfo>
        <DisplayName>Nicola McIntyre</DisplayName>
        <AccountId>16</AccountId>
        <AccountType/>
      </UserInfo>
      <UserInfo>
        <DisplayName>Olivia Pickles</DisplayName>
        <AccountId>91</AccountId>
        <AccountType/>
      </UserInfo>
      <UserInfo>
        <DisplayName>Sheralee Turner-Birchall</DisplayName>
        <AccountId>1437</AccountId>
        <AccountType/>
      </UserInfo>
      <UserInfo>
        <DisplayName>Nergjivane Syla</DisplayName>
        <AccountId>88</AccountId>
        <AccountType/>
      </UserInfo>
    </SharedWithUsers>
    <TaxCatchAll xmlns="9489cefe-e371-406d-b9fc-91eb58062d48" xsi:nil="true"/>
    <lcf76f155ced4ddcb4097134ff3c332f xmlns="15b7dc79-f768-4cf1-8439-6f3d52a385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0143F-2B13-47C2-83E2-4BBF7CF8E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67EA7-A548-4C21-8F49-20CA282DFA38}">
  <ds:schemaRefs>
    <ds:schemaRef ds:uri="http://schemas.microsoft.com/office/2006/metadata/properties"/>
    <ds:schemaRef ds:uri="http://schemas.microsoft.com/office/infopath/2007/PartnerControls"/>
    <ds:schemaRef ds:uri="15b7dc79-f768-4cf1-8439-6f3d52a3854f"/>
    <ds:schemaRef ds:uri="9489cefe-e371-406d-b9fc-91eb58062d48"/>
  </ds:schemaRefs>
</ds:datastoreItem>
</file>

<file path=customXml/itemProps3.xml><?xml version="1.0" encoding="utf-8"?>
<ds:datastoreItem xmlns:ds="http://schemas.openxmlformats.org/officeDocument/2006/customXml" ds:itemID="{B9CC663C-EB0B-46A6-8D6D-0EADFE6C13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72007-674E-40BA-81DB-5C9AFFB5C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Hodgkinson</dc:creator>
  <cp:keywords/>
  <dc:description/>
  <cp:lastModifiedBy>Nicola McIntyre</cp:lastModifiedBy>
  <cp:revision>50</cp:revision>
  <cp:lastPrinted>2022-05-09T07:46:00Z</cp:lastPrinted>
  <dcterms:created xsi:type="dcterms:W3CDTF">2022-10-12T07:49:00Z</dcterms:created>
  <dcterms:modified xsi:type="dcterms:W3CDTF">2023-02-21T10:19:00Z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  <property fmtid="{D5CDD505-2E9C-101B-9397-08002B2CF9AE}" pid="3" name="Order">
    <vt:r8>29602600</vt:r8>
  </property>
  <property fmtid="{D5CDD505-2E9C-101B-9397-08002B2CF9AE}" pid="4" name="MediaServiceImageTags">
    <vt:lpwstr/>
  </property>
</Properties>
</file>