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B108" w14:textId="56C7FA4F" w:rsidR="0004376A" w:rsidRPr="00851A70" w:rsidRDefault="0004376A" w:rsidP="00851A7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Inde</w:t>
      </w:r>
      <w:r w:rsidR="00A41D7C">
        <w:rPr>
          <w:rFonts w:ascii="Century Gothic" w:hAnsi="Century Gothic"/>
          <w:b/>
          <w:sz w:val="36"/>
          <w:szCs w:val="36"/>
          <w:u w:val="single"/>
        </w:rPr>
        <w:t>pendent Mental Capacity Advocacy</w:t>
      </w:r>
      <w:r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F30A8F">
        <w:rPr>
          <w:rFonts w:ascii="Century Gothic" w:hAnsi="Century Gothic"/>
          <w:b/>
          <w:sz w:val="36"/>
          <w:szCs w:val="36"/>
          <w:u w:val="single"/>
        </w:rPr>
        <w:t>(Lancashire)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1A70" w:rsidRPr="00603906" w14:paraId="068DEB8B" w14:textId="77777777" w:rsidTr="00A15DC1">
        <w:tc>
          <w:tcPr>
            <w:tcW w:w="2830" w:type="dxa"/>
          </w:tcPr>
          <w:p w14:paraId="7198177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72C83B0A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914B6C0" w14:textId="77777777" w:rsidTr="00A15DC1">
        <w:tc>
          <w:tcPr>
            <w:tcW w:w="2830" w:type="dxa"/>
          </w:tcPr>
          <w:p w14:paraId="0D91DF2F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302BBD9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F82C40D" w14:textId="77777777" w:rsidTr="00A15DC1">
        <w:tc>
          <w:tcPr>
            <w:tcW w:w="2830" w:type="dxa"/>
          </w:tcPr>
          <w:p w14:paraId="4AB3B160" w14:textId="5B9F9628" w:rsidR="00851A70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14:paraId="145069A1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A8909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C0774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5ABD67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50B6D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A4B17" w:rsidRPr="00603906" w14:paraId="35416FF0" w14:textId="77777777" w:rsidTr="00A15DC1">
        <w:tc>
          <w:tcPr>
            <w:tcW w:w="2830" w:type="dxa"/>
          </w:tcPr>
          <w:p w14:paraId="0DBBCDAB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6894F1B1" w14:textId="525B2589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508FF93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065176B" w14:textId="77777777" w:rsidTr="00A15DC1">
        <w:tc>
          <w:tcPr>
            <w:tcW w:w="2830" w:type="dxa"/>
          </w:tcPr>
          <w:p w14:paraId="76A7E2D0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21B53954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5E4C8AA" w14:textId="77777777" w:rsidTr="00A15DC1">
        <w:tc>
          <w:tcPr>
            <w:tcW w:w="2830" w:type="dxa"/>
          </w:tcPr>
          <w:p w14:paraId="01403DC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188F20A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27AEF8E" w14:textId="77777777" w:rsidTr="00A15DC1">
        <w:tc>
          <w:tcPr>
            <w:tcW w:w="2830" w:type="dxa"/>
          </w:tcPr>
          <w:p w14:paraId="74F2FBD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28B4FDD7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A2ACD54" w14:textId="77777777" w:rsidTr="00A15DC1">
        <w:tc>
          <w:tcPr>
            <w:tcW w:w="2830" w:type="dxa"/>
          </w:tcPr>
          <w:p w14:paraId="0144FB3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E675F80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EC79381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7972B7A4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40FC117A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21375BC0" w14:textId="77777777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63C793D6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A7F76B2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06F97178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2A82C42A" w14:textId="77777777" w:rsidR="00851A70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75AC423E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6C762D32" w14:textId="77777777" w:rsidR="00851A70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CB0CDEE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75D8D330" w14:textId="77777777" w:rsidR="00851A70" w:rsidRPr="00A81F3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33B6148" w14:textId="77777777" w:rsidTr="00A15DC1">
        <w:tc>
          <w:tcPr>
            <w:tcW w:w="2830" w:type="dxa"/>
          </w:tcPr>
          <w:p w14:paraId="7713D0C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E3D4426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1F6C4856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3496B958" w14:textId="357ACA0C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15513E36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8CC5DE7" w14:textId="77777777" w:rsidR="00851A70" w:rsidRPr="00DC758F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F222C" w:rsidRPr="00603906" w14:paraId="1B403E76" w14:textId="77777777" w:rsidTr="00A15DC1">
        <w:tc>
          <w:tcPr>
            <w:tcW w:w="2830" w:type="dxa"/>
          </w:tcPr>
          <w:p w14:paraId="413CA9FD" w14:textId="60ACE9FA" w:rsidR="00EF222C" w:rsidRPr="00603906" w:rsidRDefault="00EF222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0E324D9" w14:textId="77777777" w:rsidR="00EF222C" w:rsidRDefault="0080415B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45096B8E" w14:textId="77777777" w:rsidR="00EF222C" w:rsidRDefault="0080415B" w:rsidP="00EF222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4F5216C4" w14:textId="156FEE72" w:rsidR="00EF222C" w:rsidRDefault="0080415B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851A70" w:rsidRPr="00603906" w14:paraId="0D3DCA3B" w14:textId="77777777" w:rsidTr="00A15DC1">
        <w:tc>
          <w:tcPr>
            <w:tcW w:w="2830" w:type="dxa"/>
          </w:tcPr>
          <w:p w14:paraId="180FAC0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2C4723BF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40331E65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0421D187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206FCA70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B5EC79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FFB44C6" w14:textId="77777777" w:rsidTr="00A15DC1">
        <w:tc>
          <w:tcPr>
            <w:tcW w:w="2830" w:type="dxa"/>
          </w:tcPr>
          <w:p w14:paraId="1683FF0B" w14:textId="77777777" w:rsidR="00851A70" w:rsidRPr="0006721B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0DC1905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6B8AE5A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605B539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44060F5E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378863D0" w14:textId="77777777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669F42A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9C89B51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851A70" w:rsidRPr="00603906" w14:paraId="0111ED98" w14:textId="77777777" w:rsidTr="00A15DC1">
        <w:tc>
          <w:tcPr>
            <w:tcW w:w="2830" w:type="dxa"/>
          </w:tcPr>
          <w:p w14:paraId="358A2B4F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0AC4534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3BE784A7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3BD8CD51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7495D51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248DAB71" w14:textId="77777777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9F6DEAC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3EC95768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4D2B1256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86B5A1E" w14:textId="77777777" w:rsidR="00851A70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96CE174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1FDA3998" w14:textId="77777777" w:rsidTr="00A15DC1">
        <w:tc>
          <w:tcPr>
            <w:tcW w:w="2830" w:type="dxa"/>
          </w:tcPr>
          <w:p w14:paraId="27D49A84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22387992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6B9C9D2E" w14:textId="77777777" w:rsidR="00851A70" w:rsidRPr="00A61654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246ECAD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25F28DEE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653B9849" w14:textId="77777777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3A4E0488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E10B157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417051F0" w14:textId="77777777" w:rsidR="00851A70" w:rsidRPr="00A61654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D043D48" w14:textId="77777777" w:rsidR="00851A70" w:rsidRDefault="0080415B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76AFA581" w14:textId="77777777" w:rsidR="00851A70" w:rsidRDefault="0080415B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B6D4877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3A81C7C9" w14:textId="77777777" w:rsidR="00851A70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851A70" w:rsidRPr="00603906" w14:paraId="611089A4" w14:textId="77777777" w:rsidTr="00A15DC1">
        <w:tc>
          <w:tcPr>
            <w:tcW w:w="2830" w:type="dxa"/>
          </w:tcPr>
          <w:p w14:paraId="11E05251" w14:textId="003FA103" w:rsidR="00851A70" w:rsidRPr="00EB06D8" w:rsidRDefault="00EB06D8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65C29596" w14:textId="77777777" w:rsidR="00851A70" w:rsidRPr="00A46449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F1831D" w14:textId="77777777" w:rsidR="00851A70" w:rsidRPr="00A46449" w:rsidRDefault="0080415B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03FF7C1" w14:textId="77777777" w:rsidR="00851A70" w:rsidRDefault="00851A70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9A2FA4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76A" w14:paraId="68B509CA" w14:textId="77777777" w:rsidTr="00DD588F">
        <w:tc>
          <w:tcPr>
            <w:tcW w:w="10456" w:type="dxa"/>
            <w:gridSpan w:val="2"/>
          </w:tcPr>
          <w:p w14:paraId="5D0A2186" w14:textId="5C085F50" w:rsidR="0004376A" w:rsidRPr="0087674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Maker’s contact details: </w:t>
            </w:r>
          </w:p>
        </w:tc>
      </w:tr>
      <w:tr w:rsidR="0004376A" w14:paraId="07344B8E" w14:textId="77777777" w:rsidTr="00DD588F">
        <w:tc>
          <w:tcPr>
            <w:tcW w:w="5228" w:type="dxa"/>
          </w:tcPr>
          <w:p w14:paraId="044581B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798F3D6C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04376A" w14:paraId="377C677D" w14:textId="77777777" w:rsidTr="00DD588F">
        <w:trPr>
          <w:trHeight w:val="228"/>
        </w:trPr>
        <w:tc>
          <w:tcPr>
            <w:tcW w:w="10456" w:type="dxa"/>
            <w:gridSpan w:val="2"/>
          </w:tcPr>
          <w:p w14:paraId="7C4328AD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04376A" w14:paraId="66E6EE9C" w14:textId="77777777" w:rsidTr="00DD588F">
        <w:tc>
          <w:tcPr>
            <w:tcW w:w="10456" w:type="dxa"/>
            <w:gridSpan w:val="2"/>
          </w:tcPr>
          <w:p w14:paraId="3A9AFCF4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04376A" w14:paraId="5A543EB6" w14:textId="77777777" w:rsidTr="00DD588F">
        <w:tc>
          <w:tcPr>
            <w:tcW w:w="5228" w:type="dxa"/>
          </w:tcPr>
          <w:p w14:paraId="445CCBE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70873EE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6CF6B05E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806"/>
      </w:tblGrid>
      <w:tr w:rsidR="0004376A" w14:paraId="38074D71" w14:textId="77777777" w:rsidTr="00DD588F">
        <w:tc>
          <w:tcPr>
            <w:tcW w:w="10456" w:type="dxa"/>
            <w:gridSpan w:val="4"/>
          </w:tcPr>
          <w:p w14:paraId="77093A1C" w14:textId="7A66A31E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to be made: </w:t>
            </w:r>
          </w:p>
        </w:tc>
      </w:tr>
      <w:tr w:rsidR="0004376A" w14:paraId="23E26190" w14:textId="77777777" w:rsidTr="00DD588F">
        <w:tc>
          <w:tcPr>
            <w:tcW w:w="2405" w:type="dxa"/>
          </w:tcPr>
          <w:p w14:paraId="0B32B8E7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Serious medical treatment: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3EC2905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Change of accommodation: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5EE7A04" w14:textId="7F5DA8E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adults (for the perpetrator)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704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</w:tcPr>
          <w:p w14:paraId="28CB8CB9" w14:textId="4725AF69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review; of a change of accommodation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376A" w14:paraId="3B0B24FA" w14:textId="77777777" w:rsidTr="00DD588F">
        <w:trPr>
          <w:trHeight w:val="1295"/>
        </w:trPr>
        <w:tc>
          <w:tcPr>
            <w:tcW w:w="10456" w:type="dxa"/>
            <w:gridSpan w:val="4"/>
          </w:tcPr>
          <w:p w14:paraId="0A7BF53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  <w:p w14:paraId="4173A35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C331C6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F20D7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019C1B" w14:textId="483D6ECE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D0C081" w14:textId="77777777" w:rsidR="0087674A" w:rsidRDefault="0087674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5884F" w14:textId="2EFB83F2" w:rsidR="00851A70" w:rsidRPr="006877B8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966256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456"/>
        <w:gridCol w:w="4690"/>
        <w:gridCol w:w="538"/>
      </w:tblGrid>
      <w:tr w:rsidR="0004376A" w14:paraId="5DCE849D" w14:textId="77777777" w:rsidTr="00DD588F">
        <w:tc>
          <w:tcPr>
            <w:tcW w:w="10456" w:type="dxa"/>
            <w:gridSpan w:val="4"/>
          </w:tcPr>
          <w:p w14:paraId="7DCA87F4" w14:textId="0BC734FA" w:rsidR="0004376A" w:rsidRPr="004E4805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Capacity: </w:t>
            </w:r>
          </w:p>
        </w:tc>
      </w:tr>
      <w:tr w:rsidR="0004376A" w14:paraId="0FB38E38" w14:textId="77777777" w:rsidTr="00DD588F">
        <w:trPr>
          <w:trHeight w:val="1224"/>
        </w:trPr>
        <w:tc>
          <w:tcPr>
            <w:tcW w:w="4772" w:type="dxa"/>
          </w:tcPr>
          <w:p w14:paraId="56C2674E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at this time but may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regain capacity </w:t>
            </w:r>
            <w:r w:rsidRPr="004E4805">
              <w:rPr>
                <w:rFonts w:ascii="Century Gothic" w:hAnsi="Century Gothic"/>
                <w:sz w:val="24"/>
                <w:szCs w:val="24"/>
              </w:rPr>
              <w:t>in the near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628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B02073B" w14:textId="77777777" w:rsidR="0004376A" w:rsidRDefault="0004376A" w:rsidP="00DD588F">
                <w:pPr>
                  <w:rPr>
                    <w:rFonts w:ascii="Century Gothic" w:hAnsi="Century Gothic"/>
                    <w:b/>
                    <w:sz w:val="24"/>
                    <w:szCs w:val="24"/>
                    <w:u w:val="single"/>
                  </w:rPr>
                </w:pPr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0" w:type="dxa"/>
          </w:tcPr>
          <w:p w14:paraId="17DC51D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 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and will do for the foreseeable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86512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A3CF5ED" w14:textId="77777777" w:rsidR="0004376A" w:rsidRPr="004E4805" w:rsidRDefault="0004376A" w:rsidP="00DD58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663BD6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  <w:gridCol w:w="963"/>
      </w:tblGrid>
      <w:tr w:rsidR="0004376A" w14:paraId="69FB7F41" w14:textId="77777777" w:rsidTr="00DD588F">
        <w:tc>
          <w:tcPr>
            <w:tcW w:w="8359" w:type="dxa"/>
          </w:tcPr>
          <w:p w14:paraId="44501A2A" w14:textId="12CE6C56" w:rsidR="0004376A" w:rsidRPr="00851A7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Has a capacity assessment been carried out? </w:t>
            </w:r>
          </w:p>
        </w:tc>
        <w:tc>
          <w:tcPr>
            <w:tcW w:w="1134" w:type="dxa"/>
          </w:tcPr>
          <w:p w14:paraId="50089AB1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6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14:paraId="7523658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8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376A" w14:paraId="38596D02" w14:textId="77777777" w:rsidTr="00DD588F">
        <w:tc>
          <w:tcPr>
            <w:tcW w:w="10456" w:type="dxa"/>
            <w:gridSpan w:val="3"/>
          </w:tcPr>
          <w:p w14:paraId="704DC0E5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Outcome of the capacity assessment: </w:t>
            </w:r>
          </w:p>
          <w:p w14:paraId="71EDFAB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1B7288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A9B716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9B7A663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00C6FD62" w14:textId="77777777" w:rsidTr="00DD588F">
        <w:tc>
          <w:tcPr>
            <w:tcW w:w="10456" w:type="dxa"/>
          </w:tcPr>
          <w:p w14:paraId="754C0775" w14:textId="141EDF63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Family and friend involvement:  </w:t>
            </w:r>
          </w:p>
        </w:tc>
      </w:tr>
      <w:tr w:rsidR="0004376A" w14:paraId="18DBF3EA" w14:textId="77777777" w:rsidTr="00DD588F">
        <w:tc>
          <w:tcPr>
            <w:tcW w:w="10456" w:type="dxa"/>
          </w:tcPr>
          <w:p w14:paraId="6CF33F0A" w14:textId="77777777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>Is there nobody (o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 xml:space="preserve">her than paid workers) whom the decision-maker considers are willing and appropriate to be consulted about the decision? 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If you have deemed someone ‘inappropriate to consult’, please provide details of this decision</w:t>
            </w:r>
            <w:r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: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br/>
            </w:r>
          </w:p>
          <w:p w14:paraId="4AC64371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161F2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B580C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1AC7FC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76D919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8738A05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1382B81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4929110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RPr="004B4ECE" w14:paraId="10368408" w14:textId="77777777" w:rsidTr="00DD588F">
        <w:tc>
          <w:tcPr>
            <w:tcW w:w="10456" w:type="dxa"/>
          </w:tcPr>
          <w:p w14:paraId="7267B924" w14:textId="7F6C8FA9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04376A" w14:paraId="110C05EF" w14:textId="77777777" w:rsidTr="00DD588F">
        <w:tc>
          <w:tcPr>
            <w:tcW w:w="10456" w:type="dxa"/>
          </w:tcPr>
          <w:p w14:paraId="1673D464" w14:textId="61B69F15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does the decision need to be made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74A7BD9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224690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F9FF5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C6990F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 for any impending meetings or deadlines: </w:t>
            </w:r>
          </w:p>
          <w:p w14:paraId="59EA9B1B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4D3FA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9022F7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9A3F23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7500A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DA6BF77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54C632A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FEC039E" w14:textId="77777777" w:rsidTr="00DD588F">
        <w:tc>
          <w:tcPr>
            <w:tcW w:w="10456" w:type="dxa"/>
          </w:tcPr>
          <w:p w14:paraId="4012E51B" w14:textId="3601C88A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04376A" w14:paraId="0693369B" w14:textId="77777777" w:rsidTr="00DD588F">
        <w:tc>
          <w:tcPr>
            <w:tcW w:w="10456" w:type="dxa"/>
          </w:tcPr>
          <w:p w14:paraId="0C5390D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CE7D2F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98563C" w14:textId="67EC8219" w:rsidR="00851A70" w:rsidRDefault="00851A70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BE045E4" w14:textId="77777777" w:rsidR="0087674A" w:rsidRDefault="0087674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BBF57A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0D358ED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77D3DB0" w14:textId="77777777" w:rsidTr="00DD588F">
        <w:tc>
          <w:tcPr>
            <w:tcW w:w="10456" w:type="dxa"/>
          </w:tcPr>
          <w:p w14:paraId="75B12249" w14:textId="38312885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Independent Mental Capacity Advocate will need to consider:  </w:t>
            </w:r>
          </w:p>
        </w:tc>
      </w:tr>
      <w:tr w:rsidR="0004376A" w14:paraId="11C070E7" w14:textId="77777777" w:rsidTr="00DD588F">
        <w:tc>
          <w:tcPr>
            <w:tcW w:w="10456" w:type="dxa"/>
          </w:tcPr>
          <w:p w14:paraId="0AB44376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8CB406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E31FD2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448ACBB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3175C14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340C1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EB80E49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p w14:paraId="7CA38961" w14:textId="77777777" w:rsid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Consent from Referrer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608BB1F" w14:textId="54EAABA5" w:rsidR="0004376A" w:rsidRP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Due to GDPR (2018), we need signed authorisation to say that people agree to </w:t>
      </w:r>
      <w:r w:rsidR="00C460D9">
        <w:rPr>
          <w:rFonts w:ascii="Century Gothic" w:hAnsi="Century Gothic"/>
          <w:sz w:val="24"/>
          <w:szCs w:val="24"/>
        </w:rPr>
        <w:t>Advocacy Focus</w:t>
      </w:r>
      <w:r>
        <w:rPr>
          <w:rFonts w:ascii="Century Gothic" w:hAnsi="Century Gothic"/>
          <w:sz w:val="24"/>
          <w:szCs w:val="24"/>
        </w:rPr>
        <w:t xml:space="preserve"> holding personal information (including the information on this form)</w:t>
      </w:r>
    </w:p>
    <w:p w14:paraId="67FF5B5E" w14:textId="2A312C6C" w:rsidR="0004376A" w:rsidRPr="00651644" w:rsidRDefault="0004376A" w:rsidP="0004376A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person being referred is deemed to lack </w:t>
      </w:r>
      <w:r w:rsidR="0087674A">
        <w:rPr>
          <w:rFonts w:ascii="Century Gothic" w:hAnsi="Century Gothic"/>
          <w:sz w:val="24"/>
          <w:szCs w:val="24"/>
        </w:rPr>
        <w:t>capacity;</w:t>
      </w:r>
      <w:r>
        <w:rPr>
          <w:rFonts w:ascii="Century Gothic" w:hAnsi="Century Gothic"/>
          <w:sz w:val="24"/>
          <w:szCs w:val="24"/>
        </w:rPr>
        <w:t xml:space="preserve"> therefore, the referrer must sign to say they are referring and providing information in the person’s best interests, acknowledging that the person referred lacks capacity to make this decision.</w:t>
      </w:r>
    </w:p>
    <w:p w14:paraId="1E8F5CD7" w14:textId="77777777" w:rsidR="0004376A" w:rsidRDefault="0004376A" w:rsidP="0004376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21754269" w14:textId="77777777" w:rsidTr="00DD588F">
        <w:tc>
          <w:tcPr>
            <w:tcW w:w="10348" w:type="dxa"/>
            <w:gridSpan w:val="3"/>
          </w:tcPr>
          <w:p w14:paraId="7CE96930" w14:textId="77777777" w:rsidR="0004376A" w:rsidRPr="006504A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04A0">
              <w:rPr>
                <w:rFonts w:ascii="Century Gothic" w:hAnsi="Century Gothic"/>
                <w:sz w:val="24"/>
                <w:szCs w:val="24"/>
              </w:rPr>
              <w:t>I would like IMCA to do this work.  I am providing this information and asking for this referral in the client’s best interests:</w:t>
            </w:r>
          </w:p>
        </w:tc>
      </w:tr>
      <w:tr w:rsidR="0004376A" w:rsidRPr="00362D06" w14:paraId="3325312A" w14:textId="77777777" w:rsidTr="00DD588F">
        <w:tc>
          <w:tcPr>
            <w:tcW w:w="3998" w:type="dxa"/>
          </w:tcPr>
          <w:p w14:paraId="2A81863F" w14:textId="3CAB6129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 signature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4607D908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1DDFF3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34DBE177" w14:textId="77777777" w:rsidR="0004376A" w:rsidRDefault="0004376A" w:rsidP="0004376A">
      <w:pPr>
        <w:rPr>
          <w:b/>
          <w:sz w:val="20"/>
          <w:szCs w:val="20"/>
        </w:rPr>
      </w:pPr>
    </w:p>
    <w:p w14:paraId="72655776" w14:textId="77777777" w:rsidR="0004376A" w:rsidRPr="00B1050A" w:rsidRDefault="0004376A" w:rsidP="0004376A">
      <w:pPr>
        <w:rPr>
          <w:rFonts w:ascii="Century Gothic" w:hAnsi="Century Gothic"/>
          <w:b/>
          <w:sz w:val="24"/>
          <w:szCs w:val="24"/>
        </w:rPr>
      </w:pPr>
      <w:r w:rsidRPr="008F71DB">
        <w:rPr>
          <w:rFonts w:ascii="Century Gothic" w:hAnsi="Century Gothic"/>
          <w:b/>
          <w:sz w:val="24"/>
          <w:szCs w:val="24"/>
        </w:rPr>
        <w:t xml:space="preserve"> Consent from Decision Maker (if possible)</w:t>
      </w:r>
      <w:r>
        <w:rPr>
          <w:rFonts w:ascii="Century Gothic" w:hAnsi="Century Gothic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0E09F127" w14:textId="77777777" w:rsidTr="00DD588F">
        <w:tc>
          <w:tcPr>
            <w:tcW w:w="10348" w:type="dxa"/>
            <w:gridSpan w:val="3"/>
          </w:tcPr>
          <w:p w14:paraId="34D943C7" w14:textId="4C4868EA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I am instructing the </w:t>
            </w:r>
            <w:smartTag w:uri="urn:schemas-microsoft-com:office:smarttags" w:element="PersonName">
              <w:r w:rsidRPr="00362D06">
                <w:rPr>
                  <w:rFonts w:ascii="Century Gothic" w:hAnsi="Century Gothic"/>
                  <w:sz w:val="24"/>
                  <w:szCs w:val="24"/>
                </w:rPr>
                <w:t>IMCA</w:t>
              </w:r>
            </w:smartTag>
            <w:r w:rsidRPr="00362D06">
              <w:rPr>
                <w:rFonts w:ascii="Century Gothic" w:hAnsi="Century Gothic"/>
                <w:sz w:val="24"/>
                <w:szCs w:val="24"/>
              </w:rPr>
              <w:t xml:space="preserve"> service to do this work.  They can keep records of the information on this form, and other information provided that is needed to complete this work. I am asking for this referral in the best interests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person concerned:</w:t>
            </w:r>
          </w:p>
        </w:tc>
      </w:tr>
      <w:tr w:rsidR="0004376A" w:rsidRPr="00362D06" w14:paraId="0C39A2E6" w14:textId="77777777" w:rsidTr="00DD588F">
        <w:tc>
          <w:tcPr>
            <w:tcW w:w="3998" w:type="dxa"/>
          </w:tcPr>
          <w:p w14:paraId="2E752010" w14:textId="15BB44BB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Decision Maker’s s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>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5E5BD6CF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4CAA9B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1A2B19F0" w14:textId="77777777" w:rsidR="0004376A" w:rsidRPr="00362D06" w:rsidRDefault="0004376A" w:rsidP="0004376A">
      <w:pPr>
        <w:rPr>
          <w:rFonts w:ascii="Century Gothic" w:hAnsi="Century Gothic"/>
          <w:sz w:val="24"/>
          <w:szCs w:val="24"/>
        </w:rPr>
      </w:pPr>
    </w:p>
    <w:p w14:paraId="3C07CFA7" w14:textId="637806A2" w:rsidR="00000CB9" w:rsidRPr="0087674A" w:rsidRDefault="0004376A" w:rsidP="0087674A">
      <w:pPr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Please note: Before formal instruction is accepted, authorisa</w:t>
      </w:r>
      <w:r>
        <w:rPr>
          <w:rFonts w:ascii="Century Gothic" w:hAnsi="Century Gothic"/>
          <w:b/>
          <w:sz w:val="24"/>
          <w:szCs w:val="24"/>
        </w:rPr>
        <w:t>tion will be required from the Decision M</w:t>
      </w:r>
      <w:r w:rsidRPr="00362D06">
        <w:rPr>
          <w:rFonts w:ascii="Century Gothic" w:hAnsi="Century Gothic"/>
          <w:b/>
          <w:sz w:val="24"/>
          <w:szCs w:val="24"/>
        </w:rPr>
        <w:t>aker</w:t>
      </w:r>
      <w:r>
        <w:rPr>
          <w:rFonts w:ascii="Century Gothic" w:hAnsi="Century Gothic"/>
          <w:b/>
          <w:sz w:val="24"/>
          <w:szCs w:val="24"/>
        </w:rPr>
        <w:t>.</w:t>
      </w:r>
      <w:r w:rsidRPr="00362D06">
        <w:rPr>
          <w:rFonts w:ascii="Century Gothic" w:hAnsi="Century Gothic"/>
          <w:b/>
          <w:sz w:val="24"/>
          <w:szCs w:val="24"/>
        </w:rPr>
        <w:t xml:space="preserve"> If it is not pos</w:t>
      </w:r>
      <w:r>
        <w:rPr>
          <w:rFonts w:ascii="Century Gothic" w:hAnsi="Century Gothic"/>
          <w:b/>
          <w:sz w:val="24"/>
          <w:szCs w:val="24"/>
        </w:rPr>
        <w:t>sible for a signature from the Decision M</w:t>
      </w:r>
      <w:r w:rsidRPr="00362D06">
        <w:rPr>
          <w:rFonts w:ascii="Century Gothic" w:hAnsi="Century Gothic"/>
          <w:b/>
          <w:sz w:val="24"/>
          <w:szCs w:val="24"/>
        </w:rPr>
        <w:t xml:space="preserve">aker to be obtained before submission of this form, </w:t>
      </w:r>
      <w:r w:rsidR="0087674A">
        <w:rPr>
          <w:rFonts w:ascii="Century Gothic" w:hAnsi="Century Gothic"/>
          <w:b/>
          <w:sz w:val="24"/>
          <w:szCs w:val="24"/>
        </w:rPr>
        <w:t xml:space="preserve">the </w:t>
      </w:r>
      <w:r w:rsidRPr="00362D06">
        <w:rPr>
          <w:rFonts w:ascii="Century Gothic" w:hAnsi="Century Gothic"/>
          <w:b/>
          <w:sz w:val="24"/>
          <w:szCs w:val="24"/>
        </w:rPr>
        <w:t>IMCA will contact the Decision Maker direct</w:t>
      </w:r>
      <w:r>
        <w:rPr>
          <w:rFonts w:ascii="Century Gothic" w:hAnsi="Century Gothic"/>
          <w:b/>
          <w:sz w:val="24"/>
          <w:szCs w:val="24"/>
        </w:rPr>
        <w:t>ly</w:t>
      </w:r>
      <w:r w:rsidRPr="00362D06">
        <w:rPr>
          <w:rFonts w:ascii="Century Gothic" w:hAnsi="Century Gothic"/>
          <w:b/>
          <w:sz w:val="24"/>
          <w:szCs w:val="24"/>
        </w:rPr>
        <w:t xml:space="preserve"> to seek authorisation.</w:t>
      </w:r>
      <w:r w:rsidR="00D60679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14:paraId="12B5FD55" w14:textId="77777777" w:rsidR="0004376A" w:rsidRPr="00B9091D" w:rsidRDefault="0004376A" w:rsidP="0004376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B9091D">
        <w:rPr>
          <w:rFonts w:ascii="Century Gothic" w:hAnsi="Century Gothic"/>
          <w:b/>
          <w:sz w:val="24"/>
          <w:szCs w:val="24"/>
        </w:rPr>
        <w:t xml:space="preserve">lease email </w:t>
      </w:r>
      <w:r>
        <w:rPr>
          <w:rFonts w:ascii="Century Gothic" w:hAnsi="Century Gothic"/>
          <w:b/>
          <w:sz w:val="24"/>
          <w:szCs w:val="24"/>
        </w:rPr>
        <w:t xml:space="preserve">the completed form </w:t>
      </w:r>
      <w:r w:rsidRPr="00B9091D">
        <w:rPr>
          <w:rFonts w:ascii="Century Gothic" w:hAnsi="Century Gothic"/>
          <w:b/>
          <w:sz w:val="24"/>
          <w:szCs w:val="24"/>
        </w:rPr>
        <w:t>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p w14:paraId="6AC4712E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B9091D" w:rsidRPr="00B9091D" w:rsidSect="006F6179">
      <w:footerReference w:type="default" r:id="rId7"/>
      <w:headerReference w:type="first" r:id="rId8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474" w14:textId="77777777" w:rsidR="00E059E7" w:rsidRDefault="00E059E7" w:rsidP="00A969B9">
      <w:pPr>
        <w:spacing w:after="0" w:line="240" w:lineRule="auto"/>
      </w:pPr>
      <w:r>
        <w:separator/>
      </w:r>
    </w:p>
  </w:endnote>
  <w:endnote w:type="continuationSeparator" w:id="0">
    <w:p w14:paraId="0527AC2C" w14:textId="77777777" w:rsidR="00E059E7" w:rsidRDefault="00E059E7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BD09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8234D8">
          <w:rPr>
            <w:rFonts w:ascii="Century Gothic" w:hAnsi="Century Gothic"/>
            <w:noProof/>
          </w:rPr>
          <w:t>4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9AC6" w14:textId="77777777" w:rsidR="00E059E7" w:rsidRDefault="00E059E7" w:rsidP="00A969B9">
      <w:pPr>
        <w:spacing w:after="0" w:line="240" w:lineRule="auto"/>
      </w:pPr>
      <w:r>
        <w:separator/>
      </w:r>
    </w:p>
  </w:footnote>
  <w:footnote w:type="continuationSeparator" w:id="0">
    <w:p w14:paraId="559B4793" w14:textId="77777777" w:rsidR="00E059E7" w:rsidRDefault="00E059E7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F1CE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077F55D2" wp14:editId="3B0BFB4F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5B4CB02" wp14:editId="13DCE63E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49169F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71F5A0BC" w14:textId="77777777" w:rsidR="00C53FF4" w:rsidRDefault="00C53FF4" w:rsidP="00482CC1">
    <w:pPr>
      <w:pStyle w:val="Header"/>
    </w:pPr>
  </w:p>
  <w:p w14:paraId="77244527" w14:textId="77777777" w:rsidR="00C53FF4" w:rsidRDefault="00C53FF4" w:rsidP="00482CC1">
    <w:pPr>
      <w:pStyle w:val="Header"/>
    </w:pPr>
  </w:p>
  <w:p w14:paraId="457DE8EC" w14:textId="77777777" w:rsidR="00C53FF4" w:rsidRDefault="00C53FF4" w:rsidP="00482CC1">
    <w:pPr>
      <w:pStyle w:val="Header"/>
    </w:pPr>
  </w:p>
  <w:p w14:paraId="0A5D740A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99C30" wp14:editId="006991BE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8D141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0650A367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9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D08D141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0650A367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394FFE" w14:textId="77777777" w:rsidR="00C53FF4" w:rsidRDefault="00C53FF4" w:rsidP="00482CC1">
    <w:pPr>
      <w:pStyle w:val="Header"/>
    </w:pPr>
  </w:p>
  <w:p w14:paraId="37BE8B21" w14:textId="77777777" w:rsidR="00482CC1" w:rsidRDefault="00482CC1" w:rsidP="00482CC1">
    <w:pPr>
      <w:pStyle w:val="Header"/>
    </w:pPr>
  </w:p>
  <w:p w14:paraId="23EC523F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4376A"/>
    <w:rsid w:val="00071976"/>
    <w:rsid w:val="000778F2"/>
    <w:rsid w:val="00083468"/>
    <w:rsid w:val="0011446A"/>
    <w:rsid w:val="00180AEF"/>
    <w:rsid w:val="001951DF"/>
    <w:rsid w:val="001D2338"/>
    <w:rsid w:val="00215AF6"/>
    <w:rsid w:val="00262B37"/>
    <w:rsid w:val="0029523F"/>
    <w:rsid w:val="002D2D18"/>
    <w:rsid w:val="002F55E9"/>
    <w:rsid w:val="00362D06"/>
    <w:rsid w:val="003F3B04"/>
    <w:rsid w:val="0040130C"/>
    <w:rsid w:val="0041431D"/>
    <w:rsid w:val="00457396"/>
    <w:rsid w:val="00466E59"/>
    <w:rsid w:val="00480696"/>
    <w:rsid w:val="00482CC1"/>
    <w:rsid w:val="004A4B17"/>
    <w:rsid w:val="004B4ECE"/>
    <w:rsid w:val="004E3C2E"/>
    <w:rsid w:val="004E4805"/>
    <w:rsid w:val="004F3813"/>
    <w:rsid w:val="004F7AFC"/>
    <w:rsid w:val="00517317"/>
    <w:rsid w:val="00603906"/>
    <w:rsid w:val="006058B6"/>
    <w:rsid w:val="006459F2"/>
    <w:rsid w:val="00651644"/>
    <w:rsid w:val="006877B8"/>
    <w:rsid w:val="006C55F9"/>
    <w:rsid w:val="006F6179"/>
    <w:rsid w:val="0080415B"/>
    <w:rsid w:val="0080623E"/>
    <w:rsid w:val="008234D8"/>
    <w:rsid w:val="00851A70"/>
    <w:rsid w:val="0087674A"/>
    <w:rsid w:val="008854FA"/>
    <w:rsid w:val="008F71DB"/>
    <w:rsid w:val="009E76D3"/>
    <w:rsid w:val="00A414FA"/>
    <w:rsid w:val="00A41D7C"/>
    <w:rsid w:val="00A969B9"/>
    <w:rsid w:val="00B1050A"/>
    <w:rsid w:val="00B26892"/>
    <w:rsid w:val="00B73027"/>
    <w:rsid w:val="00B9091D"/>
    <w:rsid w:val="00C16FF6"/>
    <w:rsid w:val="00C3094E"/>
    <w:rsid w:val="00C33E34"/>
    <w:rsid w:val="00C460D9"/>
    <w:rsid w:val="00C53FF4"/>
    <w:rsid w:val="00CB4B24"/>
    <w:rsid w:val="00D251CA"/>
    <w:rsid w:val="00D5678E"/>
    <w:rsid w:val="00D60679"/>
    <w:rsid w:val="00D66B41"/>
    <w:rsid w:val="00DB6D7E"/>
    <w:rsid w:val="00E059E7"/>
    <w:rsid w:val="00E30DF0"/>
    <w:rsid w:val="00E62C43"/>
    <w:rsid w:val="00E65662"/>
    <w:rsid w:val="00E724F4"/>
    <w:rsid w:val="00EA0BFA"/>
    <w:rsid w:val="00EB06D8"/>
    <w:rsid w:val="00EE3EED"/>
    <w:rsid w:val="00EF222C"/>
    <w:rsid w:val="00F117A6"/>
    <w:rsid w:val="00F30A8F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0092B7BB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1A0F-46F6-4A0F-AB28-3A53B84C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14</cp:revision>
  <dcterms:created xsi:type="dcterms:W3CDTF">2022-03-31T07:51:00Z</dcterms:created>
  <dcterms:modified xsi:type="dcterms:W3CDTF">2023-01-16T11:25:00Z</dcterms:modified>
</cp:coreProperties>
</file>