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4A9B" w14:textId="77777777" w:rsidR="00BE12AE" w:rsidRPr="00411412" w:rsidRDefault="00BE12AE" w:rsidP="00E13A55">
      <w:pPr>
        <w:spacing w:after="0" w:line="240" w:lineRule="auto"/>
        <w:rPr>
          <w:rFonts w:ascii="Century Gothic" w:hAnsi="Century Gothic"/>
          <w:b/>
          <w:sz w:val="24"/>
          <w:szCs w:val="24"/>
        </w:rPr>
      </w:pPr>
    </w:p>
    <w:p w14:paraId="0C0842C9" w14:textId="2E71C3A0" w:rsidR="00E13A55" w:rsidRDefault="00A10C97" w:rsidP="00DC3927">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Volunteer </w:t>
      </w:r>
      <w:r w:rsidR="009D68F1">
        <w:rPr>
          <w:rFonts w:ascii="Arial" w:hAnsi="Arial" w:cs="Arial"/>
          <w:b/>
          <w:color w:val="1F4E79" w:themeColor="accent1" w:themeShade="80"/>
          <w:sz w:val="24"/>
          <w:szCs w:val="24"/>
        </w:rPr>
        <w:t>&amp;</w:t>
      </w:r>
      <w:r>
        <w:rPr>
          <w:rFonts w:ascii="Arial" w:hAnsi="Arial" w:cs="Arial"/>
          <w:b/>
          <w:color w:val="1F4E79" w:themeColor="accent1" w:themeShade="80"/>
          <w:sz w:val="24"/>
          <w:szCs w:val="24"/>
        </w:rPr>
        <w:t xml:space="preserve"> Community </w:t>
      </w:r>
      <w:r w:rsidR="004D50E4">
        <w:rPr>
          <w:rFonts w:ascii="Arial" w:hAnsi="Arial" w:cs="Arial"/>
          <w:b/>
          <w:color w:val="1F4E79" w:themeColor="accent1" w:themeShade="80"/>
          <w:sz w:val="24"/>
          <w:szCs w:val="24"/>
        </w:rPr>
        <w:t xml:space="preserve">Engagement </w:t>
      </w:r>
      <w:r w:rsidR="00D60E44">
        <w:rPr>
          <w:rFonts w:ascii="Arial" w:hAnsi="Arial" w:cs="Arial"/>
          <w:b/>
          <w:color w:val="1F4E79" w:themeColor="accent1" w:themeShade="80"/>
          <w:sz w:val="24"/>
          <w:szCs w:val="24"/>
        </w:rPr>
        <w:t>Apprenticeship</w:t>
      </w:r>
    </w:p>
    <w:p w14:paraId="462F4A26" w14:textId="77777777" w:rsidR="00D60E44" w:rsidRPr="00DC3927" w:rsidRDefault="00D60E44" w:rsidP="00DC3927">
      <w:pPr>
        <w:spacing w:after="0" w:line="240" w:lineRule="auto"/>
        <w:jc w:val="center"/>
        <w:rPr>
          <w:rFonts w:ascii="Arial" w:hAnsi="Arial" w:cs="Arial"/>
          <w:b/>
          <w:color w:val="1F4E79" w:themeColor="accent1" w:themeShade="80"/>
          <w:sz w:val="24"/>
          <w:szCs w:val="24"/>
        </w:rPr>
      </w:pPr>
    </w:p>
    <w:p w14:paraId="1987BDCB" w14:textId="77777777" w:rsidR="004D50E4" w:rsidRPr="00411412" w:rsidRDefault="004D50E4" w:rsidP="002F6055">
      <w:pPr>
        <w:pStyle w:val="Subtitle"/>
        <w:jc w:val="both"/>
        <w:outlineLvl w:val="0"/>
        <w:rPr>
          <w:rFonts w:ascii="Arial" w:hAnsi="Arial" w:cs="Arial"/>
          <w:sz w:val="22"/>
          <w:szCs w:val="22"/>
        </w:rPr>
      </w:pPr>
    </w:p>
    <w:p w14:paraId="4D43763A" w14:textId="1DED80B2" w:rsidR="00D60E44" w:rsidRPr="00DC3927" w:rsidRDefault="002F6055" w:rsidP="00D60E44">
      <w:pPr>
        <w:pStyle w:val="Subtitle"/>
        <w:ind w:left="2880" w:hanging="2880"/>
        <w:jc w:val="both"/>
        <w:outlineLvl w:val="0"/>
        <w:rPr>
          <w:rFonts w:ascii="Arial" w:hAnsi="Arial" w:cs="Arial"/>
          <w:b w:val="0"/>
          <w:sz w:val="22"/>
          <w:szCs w:val="22"/>
        </w:rPr>
      </w:pPr>
      <w:r w:rsidRPr="00DC3927">
        <w:rPr>
          <w:rFonts w:ascii="Arial" w:hAnsi="Arial" w:cs="Arial"/>
          <w:color w:val="1F4E79" w:themeColor="accent1" w:themeShade="80"/>
          <w:sz w:val="22"/>
          <w:szCs w:val="22"/>
        </w:rPr>
        <w:t>Responsible to:</w:t>
      </w:r>
      <w:r w:rsidRPr="00DC3927">
        <w:rPr>
          <w:rFonts w:ascii="Arial" w:hAnsi="Arial" w:cs="Arial"/>
          <w:sz w:val="22"/>
          <w:szCs w:val="22"/>
        </w:rPr>
        <w:tab/>
        <w:t xml:space="preserve"> </w:t>
      </w:r>
      <w:r w:rsidRPr="00DC3927">
        <w:rPr>
          <w:rFonts w:ascii="Arial" w:hAnsi="Arial" w:cs="Arial"/>
          <w:b w:val="0"/>
          <w:sz w:val="22"/>
          <w:szCs w:val="22"/>
        </w:rPr>
        <w:t>Volunteer Manager</w:t>
      </w:r>
    </w:p>
    <w:p w14:paraId="37FF539D" w14:textId="77777777" w:rsidR="002F6055" w:rsidRPr="00DC3927" w:rsidRDefault="002F6055" w:rsidP="002F6055">
      <w:pPr>
        <w:pStyle w:val="Subtitle"/>
        <w:ind w:left="2880" w:hanging="2880"/>
        <w:jc w:val="both"/>
        <w:outlineLvl w:val="0"/>
        <w:rPr>
          <w:rFonts w:ascii="Arial" w:hAnsi="Arial" w:cs="Arial"/>
          <w:color w:val="1F4E79" w:themeColor="accent1" w:themeShade="80"/>
          <w:sz w:val="22"/>
          <w:szCs w:val="22"/>
        </w:rPr>
      </w:pPr>
    </w:p>
    <w:p w14:paraId="0C0842CA" w14:textId="6160A23D" w:rsidR="002573BF" w:rsidRPr="00DC3927" w:rsidRDefault="002573BF" w:rsidP="002F6055">
      <w:pPr>
        <w:pStyle w:val="Subtitle"/>
        <w:ind w:left="2880" w:hanging="2880"/>
        <w:jc w:val="both"/>
        <w:outlineLvl w:val="0"/>
        <w:rPr>
          <w:rFonts w:ascii="Arial" w:hAnsi="Arial" w:cs="Arial"/>
          <w:sz w:val="22"/>
          <w:szCs w:val="22"/>
        </w:rPr>
      </w:pPr>
      <w:r w:rsidRPr="07776C26">
        <w:rPr>
          <w:rFonts w:ascii="Arial" w:hAnsi="Arial" w:cs="Arial"/>
          <w:color w:val="1F4E79" w:themeColor="accent1" w:themeShade="80"/>
          <w:sz w:val="22"/>
          <w:szCs w:val="22"/>
        </w:rPr>
        <w:t>Length of contract:</w:t>
      </w:r>
      <w:r>
        <w:tab/>
      </w:r>
      <w:r w:rsidR="00B940EC" w:rsidRPr="07776C26">
        <w:rPr>
          <w:rFonts w:ascii="Arial" w:hAnsi="Arial" w:cs="Arial"/>
          <w:sz w:val="22"/>
          <w:szCs w:val="22"/>
        </w:rPr>
        <w:t xml:space="preserve"> </w:t>
      </w:r>
      <w:r w:rsidR="3F50A06A" w:rsidRPr="07776C26">
        <w:rPr>
          <w:rFonts w:ascii="Arial" w:hAnsi="Arial" w:cs="Arial"/>
          <w:sz w:val="22"/>
          <w:szCs w:val="22"/>
        </w:rPr>
        <w:t>Dependent on length of apprenticeship</w:t>
      </w:r>
    </w:p>
    <w:p w14:paraId="0C0842CB" w14:textId="77777777" w:rsidR="00F300AD" w:rsidRPr="00DC3927" w:rsidRDefault="00F300AD" w:rsidP="002F6055">
      <w:pPr>
        <w:pStyle w:val="Subtitle"/>
        <w:ind w:left="2880" w:hanging="2880"/>
        <w:jc w:val="both"/>
        <w:outlineLvl w:val="0"/>
        <w:rPr>
          <w:rFonts w:ascii="Arial" w:hAnsi="Arial" w:cs="Arial"/>
          <w:b w:val="0"/>
          <w:sz w:val="22"/>
          <w:szCs w:val="22"/>
        </w:rPr>
      </w:pPr>
    </w:p>
    <w:p w14:paraId="0C0842CC" w14:textId="53A476BD" w:rsidR="002573BF" w:rsidRPr="00DC3927" w:rsidRDefault="00D60E44" w:rsidP="07776C26">
      <w:pPr>
        <w:spacing w:after="0" w:line="240" w:lineRule="auto"/>
        <w:ind w:left="2880" w:hanging="2880"/>
        <w:jc w:val="both"/>
        <w:rPr>
          <w:rFonts w:ascii="Arial" w:hAnsi="Arial" w:cs="Arial"/>
        </w:rPr>
      </w:pPr>
      <w:r w:rsidRPr="2D6968E3">
        <w:rPr>
          <w:rFonts w:ascii="Arial" w:hAnsi="Arial" w:cs="Arial"/>
          <w:b/>
          <w:bCs/>
          <w:color w:val="1F4E79" w:themeColor="accent1" w:themeShade="80"/>
        </w:rPr>
        <w:t>Rate</w:t>
      </w:r>
      <w:r w:rsidR="002573BF" w:rsidRPr="2D6968E3">
        <w:rPr>
          <w:rFonts w:ascii="Arial" w:hAnsi="Arial" w:cs="Arial"/>
          <w:b/>
          <w:bCs/>
          <w:color w:val="1F4E79" w:themeColor="accent1" w:themeShade="80"/>
        </w:rPr>
        <w:t xml:space="preserve">: </w:t>
      </w:r>
      <w:r>
        <w:tab/>
      </w:r>
      <w:r w:rsidR="00B940EC" w:rsidRPr="2D6968E3">
        <w:rPr>
          <w:rFonts w:ascii="Arial" w:hAnsi="Arial" w:cs="Arial"/>
          <w:b/>
          <w:bCs/>
        </w:rPr>
        <w:t xml:space="preserve"> </w:t>
      </w:r>
      <w:r w:rsidR="00B20818" w:rsidRPr="2D6968E3">
        <w:rPr>
          <w:rFonts w:ascii="Arial" w:hAnsi="Arial" w:cs="Arial"/>
        </w:rPr>
        <w:t>£</w:t>
      </w:r>
      <w:r w:rsidR="0944A6EC" w:rsidRPr="2D6968E3">
        <w:rPr>
          <w:rFonts w:ascii="Arial" w:hAnsi="Arial" w:cs="Arial"/>
        </w:rPr>
        <w:t>7</w:t>
      </w:r>
      <w:r w:rsidRPr="2D6968E3">
        <w:rPr>
          <w:rFonts w:ascii="Arial" w:hAnsi="Arial" w:cs="Arial"/>
        </w:rPr>
        <w:t>.4</w:t>
      </w:r>
      <w:r w:rsidR="14EE07C6" w:rsidRPr="2D6968E3">
        <w:rPr>
          <w:rFonts w:ascii="Arial" w:hAnsi="Arial" w:cs="Arial"/>
        </w:rPr>
        <w:t>9</w:t>
      </w:r>
      <w:r w:rsidRPr="2D6968E3">
        <w:rPr>
          <w:rFonts w:ascii="Arial" w:hAnsi="Arial" w:cs="Arial"/>
        </w:rPr>
        <w:t xml:space="preserve"> per hour</w:t>
      </w:r>
    </w:p>
    <w:p w14:paraId="0C0842CD" w14:textId="77777777" w:rsidR="002573BF" w:rsidRPr="00DC3927" w:rsidRDefault="002573BF" w:rsidP="002F6055">
      <w:pPr>
        <w:spacing w:after="0" w:line="240" w:lineRule="auto"/>
        <w:jc w:val="both"/>
        <w:rPr>
          <w:rFonts w:ascii="Arial" w:hAnsi="Arial" w:cs="Arial"/>
          <w:bCs/>
        </w:rPr>
      </w:pPr>
    </w:p>
    <w:p w14:paraId="0C0842CE" w14:textId="796CE5D4" w:rsidR="002573BF" w:rsidRPr="00DC3927" w:rsidRDefault="002573BF" w:rsidP="002F6055">
      <w:pPr>
        <w:spacing w:after="0" w:line="240" w:lineRule="auto"/>
        <w:jc w:val="both"/>
        <w:rPr>
          <w:rFonts w:ascii="Arial" w:hAnsi="Arial" w:cs="Arial"/>
          <w:b/>
        </w:rPr>
      </w:pPr>
      <w:r w:rsidRPr="00DC3927">
        <w:rPr>
          <w:rFonts w:ascii="Arial" w:hAnsi="Arial" w:cs="Arial"/>
          <w:b/>
          <w:color w:val="1F4E79" w:themeColor="accent1" w:themeShade="80"/>
        </w:rPr>
        <w:t>Based at:</w:t>
      </w:r>
      <w:r w:rsidRPr="00DC3927">
        <w:rPr>
          <w:rFonts w:ascii="Arial" w:hAnsi="Arial" w:cs="Arial"/>
          <w:b/>
        </w:rPr>
        <w:tab/>
      </w:r>
      <w:r w:rsidRPr="00DC3927">
        <w:rPr>
          <w:rFonts w:ascii="Arial" w:hAnsi="Arial" w:cs="Arial"/>
          <w:b/>
        </w:rPr>
        <w:tab/>
      </w:r>
      <w:r w:rsidR="009B69AB" w:rsidRPr="00DC3927">
        <w:rPr>
          <w:rFonts w:ascii="Arial" w:hAnsi="Arial" w:cs="Arial"/>
          <w:b/>
        </w:rPr>
        <w:tab/>
        <w:t xml:space="preserve"> </w:t>
      </w:r>
      <w:r w:rsidR="00D60E44">
        <w:rPr>
          <w:rFonts w:ascii="Arial" w:hAnsi="Arial" w:cs="Arial"/>
          <w:bCs/>
        </w:rPr>
        <w:t>Salford</w:t>
      </w:r>
      <w:r w:rsidR="009D68F1">
        <w:rPr>
          <w:rFonts w:ascii="Arial" w:hAnsi="Arial" w:cs="Arial"/>
        </w:rPr>
        <w:t xml:space="preserve">/ </w:t>
      </w:r>
      <w:r w:rsidR="00B2067A" w:rsidRPr="00DC3927">
        <w:rPr>
          <w:rFonts w:ascii="Arial" w:hAnsi="Arial" w:cs="Arial"/>
        </w:rPr>
        <w:t>Remote Working</w:t>
      </w:r>
    </w:p>
    <w:p w14:paraId="0C0842CF" w14:textId="77777777" w:rsidR="002573BF" w:rsidRPr="00DC3927" w:rsidRDefault="002573BF" w:rsidP="002F6055">
      <w:pPr>
        <w:spacing w:after="0" w:line="240" w:lineRule="auto"/>
        <w:jc w:val="both"/>
        <w:rPr>
          <w:rFonts w:ascii="Arial" w:hAnsi="Arial" w:cs="Arial"/>
          <w:b/>
        </w:rPr>
      </w:pPr>
    </w:p>
    <w:p w14:paraId="0C0842D0" w14:textId="5CBFEDB1" w:rsidR="002573BF" w:rsidRPr="00DC3927" w:rsidRDefault="002573BF" w:rsidP="07776C26">
      <w:pPr>
        <w:spacing w:after="0" w:line="240" w:lineRule="auto"/>
        <w:jc w:val="both"/>
        <w:rPr>
          <w:rFonts w:ascii="Arial" w:hAnsi="Arial" w:cs="Arial"/>
          <w:b/>
          <w:bCs/>
        </w:rPr>
      </w:pPr>
      <w:r w:rsidRPr="07776C26">
        <w:rPr>
          <w:rFonts w:ascii="Arial" w:hAnsi="Arial" w:cs="Arial"/>
          <w:b/>
          <w:bCs/>
          <w:color w:val="1F4E79" w:themeColor="accent1" w:themeShade="80"/>
        </w:rPr>
        <w:t>Hours:</w:t>
      </w:r>
      <w:r>
        <w:tab/>
      </w:r>
      <w:r>
        <w:tab/>
      </w:r>
      <w:r>
        <w:tab/>
      </w:r>
      <w:r>
        <w:tab/>
      </w:r>
      <w:r w:rsidR="009B69AB" w:rsidRPr="07776C26">
        <w:rPr>
          <w:rFonts w:ascii="Arial" w:hAnsi="Arial" w:cs="Arial"/>
          <w:b/>
          <w:bCs/>
        </w:rPr>
        <w:t xml:space="preserve"> </w:t>
      </w:r>
      <w:r w:rsidR="32F34005" w:rsidRPr="07776C26">
        <w:rPr>
          <w:rFonts w:ascii="Arial" w:hAnsi="Arial" w:cs="Arial"/>
          <w:b/>
          <w:bCs/>
        </w:rPr>
        <w:t xml:space="preserve">30 hours </w:t>
      </w:r>
    </w:p>
    <w:p w14:paraId="0C0842D7" w14:textId="77777777" w:rsidR="006E62A5" w:rsidRDefault="006E62A5" w:rsidP="002F6055">
      <w:pPr>
        <w:spacing w:after="0" w:line="240" w:lineRule="auto"/>
        <w:jc w:val="both"/>
        <w:rPr>
          <w:rFonts w:ascii="Arial" w:hAnsi="Arial" w:cs="Arial"/>
        </w:rPr>
      </w:pPr>
    </w:p>
    <w:p w14:paraId="0A661065" w14:textId="77777777" w:rsidR="005B5820" w:rsidRPr="00DC3927" w:rsidRDefault="005B5820" w:rsidP="002F6055">
      <w:pPr>
        <w:spacing w:after="0" w:line="240" w:lineRule="auto"/>
        <w:jc w:val="both"/>
        <w:rPr>
          <w:rFonts w:ascii="Arial" w:hAnsi="Arial" w:cs="Arial"/>
          <w:b/>
          <w:bCs/>
          <w:color w:val="1F4E79" w:themeColor="accent1" w:themeShade="80"/>
        </w:rPr>
      </w:pPr>
    </w:p>
    <w:p w14:paraId="6B0812F7" w14:textId="77777777" w:rsidR="00D60E44" w:rsidRDefault="000C6CE4" w:rsidP="000C6CE4">
      <w:pPr>
        <w:pStyle w:val="Default"/>
        <w:jc w:val="both"/>
        <w:rPr>
          <w:rFonts w:ascii="Arial" w:hAnsi="Arial" w:cs="Arial"/>
          <w:color w:val="44546A" w:themeColor="text2"/>
          <w:sz w:val="22"/>
          <w:szCs w:val="22"/>
        </w:rPr>
      </w:pPr>
      <w:r w:rsidRPr="00DC3927">
        <w:rPr>
          <w:rFonts w:ascii="Arial" w:hAnsi="Arial" w:cs="Arial"/>
          <w:b/>
          <w:bCs/>
          <w:color w:val="44546A" w:themeColor="text2"/>
          <w:sz w:val="22"/>
          <w:szCs w:val="22"/>
        </w:rPr>
        <w:t>Our Mission</w:t>
      </w:r>
      <w:r w:rsidRPr="00DC3927">
        <w:rPr>
          <w:rFonts w:ascii="Arial" w:hAnsi="Arial" w:cs="Arial"/>
          <w:color w:val="44546A" w:themeColor="text2"/>
          <w:sz w:val="22"/>
          <w:szCs w:val="22"/>
        </w:rPr>
        <w:t xml:space="preserve"> </w:t>
      </w:r>
    </w:p>
    <w:p w14:paraId="44B62973" w14:textId="1F3C6554" w:rsidR="000C6CE4" w:rsidRPr="00DC3927" w:rsidRDefault="0051478C" w:rsidP="000C6CE4">
      <w:pPr>
        <w:pStyle w:val="Default"/>
        <w:jc w:val="both"/>
        <w:rPr>
          <w:rFonts w:ascii="Arial" w:hAnsi="Arial" w:cs="Arial"/>
          <w:sz w:val="22"/>
          <w:szCs w:val="22"/>
        </w:rPr>
      </w:pPr>
      <w:r w:rsidRPr="00DC3927">
        <w:rPr>
          <w:rFonts w:ascii="Arial" w:hAnsi="Arial" w:cs="Arial"/>
          <w:sz w:val="22"/>
          <w:szCs w:val="22"/>
        </w:rPr>
        <w:t>We help people to achieve the outcomes that matter to them in their lives, by providing high quality advocacy.</w:t>
      </w:r>
    </w:p>
    <w:p w14:paraId="53CA857A" w14:textId="77777777" w:rsidR="000C6CE4" w:rsidRPr="00DC3927" w:rsidRDefault="000C6CE4" w:rsidP="000C6CE4">
      <w:pPr>
        <w:pStyle w:val="Default"/>
        <w:jc w:val="both"/>
        <w:rPr>
          <w:rFonts w:ascii="Arial" w:hAnsi="Arial" w:cs="Arial"/>
          <w:sz w:val="22"/>
          <w:szCs w:val="22"/>
        </w:rPr>
      </w:pPr>
    </w:p>
    <w:p w14:paraId="0DC155B4" w14:textId="77777777" w:rsidR="009D68F1" w:rsidRDefault="000C6CE4" w:rsidP="009D68F1">
      <w:pPr>
        <w:pStyle w:val="Default"/>
        <w:jc w:val="both"/>
        <w:rPr>
          <w:rFonts w:ascii="Arial" w:hAnsi="Arial" w:cs="Arial"/>
          <w:color w:val="002060"/>
          <w:sz w:val="22"/>
          <w:szCs w:val="22"/>
        </w:rPr>
      </w:pPr>
      <w:r w:rsidRPr="009D68F1">
        <w:rPr>
          <w:rFonts w:ascii="Arial" w:hAnsi="Arial" w:cs="Arial"/>
          <w:b/>
          <w:bCs/>
          <w:color w:val="002060"/>
          <w:sz w:val="22"/>
          <w:szCs w:val="22"/>
        </w:rPr>
        <w:t xml:space="preserve">Purpose of </w:t>
      </w:r>
      <w:r w:rsidR="006E7010" w:rsidRPr="009D68F1">
        <w:rPr>
          <w:rFonts w:ascii="Arial" w:hAnsi="Arial" w:cs="Arial"/>
          <w:b/>
          <w:bCs/>
          <w:color w:val="002060"/>
          <w:sz w:val="22"/>
          <w:szCs w:val="22"/>
        </w:rPr>
        <w:t>Role</w:t>
      </w:r>
      <w:r w:rsidR="006E7010" w:rsidRPr="009D68F1">
        <w:rPr>
          <w:rFonts w:ascii="Arial" w:hAnsi="Arial" w:cs="Arial"/>
          <w:color w:val="002060"/>
          <w:sz w:val="22"/>
          <w:szCs w:val="22"/>
        </w:rPr>
        <w:t xml:space="preserve"> </w:t>
      </w:r>
    </w:p>
    <w:p w14:paraId="6B58DE63" w14:textId="0D233E2B" w:rsidR="009D68F1" w:rsidRDefault="009D68F1" w:rsidP="00D60E44">
      <w:pPr>
        <w:pStyle w:val="Default"/>
        <w:jc w:val="both"/>
        <w:rPr>
          <w:rFonts w:ascii="Arial" w:hAnsi="Arial" w:cs="Arial"/>
          <w:color w:val="auto"/>
          <w:sz w:val="22"/>
          <w:szCs w:val="22"/>
        </w:rPr>
      </w:pPr>
      <w:r w:rsidRPr="2D6968E3">
        <w:rPr>
          <w:rFonts w:ascii="Arial" w:hAnsi="Arial" w:cs="Arial"/>
          <w:color w:val="auto"/>
          <w:sz w:val="22"/>
          <w:szCs w:val="22"/>
        </w:rPr>
        <w:t>Working</w:t>
      </w:r>
      <w:r w:rsidR="5BCA5944" w:rsidRPr="2D6968E3">
        <w:rPr>
          <w:rFonts w:ascii="Arial" w:hAnsi="Arial" w:cs="Arial"/>
          <w:color w:val="auto"/>
          <w:sz w:val="22"/>
          <w:szCs w:val="22"/>
        </w:rPr>
        <w:t xml:space="preserve"> </w:t>
      </w:r>
      <w:r w:rsidRPr="2D6968E3">
        <w:rPr>
          <w:rFonts w:ascii="Arial" w:hAnsi="Arial" w:cs="Arial"/>
          <w:color w:val="auto"/>
          <w:sz w:val="22"/>
          <w:szCs w:val="22"/>
        </w:rPr>
        <w:t xml:space="preserve">from </w:t>
      </w:r>
      <w:r w:rsidR="00D60E44" w:rsidRPr="2D6968E3">
        <w:rPr>
          <w:rFonts w:ascii="Arial" w:hAnsi="Arial" w:cs="Arial"/>
          <w:color w:val="auto"/>
          <w:sz w:val="22"/>
          <w:szCs w:val="22"/>
        </w:rPr>
        <w:t>our Salford office,</w:t>
      </w:r>
      <w:r w:rsidRPr="2D6968E3">
        <w:rPr>
          <w:rFonts w:ascii="Arial" w:hAnsi="Arial" w:cs="Arial"/>
          <w:color w:val="auto"/>
          <w:sz w:val="22"/>
          <w:szCs w:val="22"/>
        </w:rPr>
        <w:t xml:space="preserve"> your own home and out in the community, you will play a pivotal role in actively supporting and </w:t>
      </w:r>
      <w:r w:rsidR="00D60E44" w:rsidRPr="2D6968E3">
        <w:rPr>
          <w:rFonts w:ascii="Arial" w:hAnsi="Arial" w:cs="Arial"/>
          <w:color w:val="auto"/>
          <w:sz w:val="22"/>
          <w:szCs w:val="22"/>
        </w:rPr>
        <w:t xml:space="preserve">helping to </w:t>
      </w:r>
      <w:r w:rsidRPr="2D6968E3">
        <w:rPr>
          <w:rFonts w:ascii="Arial" w:hAnsi="Arial" w:cs="Arial"/>
          <w:color w:val="auto"/>
          <w:sz w:val="22"/>
          <w:szCs w:val="22"/>
        </w:rPr>
        <w:t xml:space="preserve">recruiting volunteers across our </w:t>
      </w:r>
      <w:r w:rsidR="00D60E44" w:rsidRPr="2D6968E3">
        <w:rPr>
          <w:rFonts w:ascii="Arial" w:hAnsi="Arial" w:cs="Arial"/>
          <w:color w:val="auto"/>
          <w:sz w:val="22"/>
          <w:szCs w:val="22"/>
        </w:rPr>
        <w:t xml:space="preserve">Independent Visitor (IV) </w:t>
      </w:r>
      <w:r w:rsidRPr="2D6968E3">
        <w:rPr>
          <w:rFonts w:ascii="Arial" w:hAnsi="Arial" w:cs="Arial"/>
          <w:color w:val="auto"/>
          <w:sz w:val="22"/>
          <w:szCs w:val="22"/>
        </w:rPr>
        <w:t xml:space="preserve">service to contribute to our </w:t>
      </w:r>
      <w:r w:rsidR="00D60E44" w:rsidRPr="2D6968E3">
        <w:rPr>
          <w:rFonts w:ascii="Arial" w:hAnsi="Arial" w:cs="Arial"/>
          <w:color w:val="auto"/>
          <w:sz w:val="22"/>
          <w:szCs w:val="22"/>
        </w:rPr>
        <w:t xml:space="preserve">wider </w:t>
      </w:r>
      <w:r w:rsidRPr="2D6968E3">
        <w:rPr>
          <w:rFonts w:ascii="Arial" w:hAnsi="Arial" w:cs="Arial"/>
          <w:color w:val="auto"/>
          <w:sz w:val="22"/>
          <w:szCs w:val="22"/>
        </w:rPr>
        <w:t>volunteer programme</w:t>
      </w:r>
      <w:r w:rsidR="00D60E44" w:rsidRPr="2D6968E3">
        <w:rPr>
          <w:rFonts w:ascii="Arial" w:hAnsi="Arial" w:cs="Arial"/>
          <w:color w:val="auto"/>
          <w:sz w:val="22"/>
          <w:szCs w:val="22"/>
        </w:rPr>
        <w:t>. Our IV volunteers b</w:t>
      </w:r>
      <w:r w:rsidRPr="2D6968E3">
        <w:rPr>
          <w:rFonts w:ascii="Arial" w:hAnsi="Arial" w:cs="Arial"/>
          <w:color w:val="auto"/>
          <w:sz w:val="22"/>
          <w:szCs w:val="22"/>
        </w:rPr>
        <w:t xml:space="preserve">efriend, </w:t>
      </w:r>
      <w:r w:rsidR="00D60E44" w:rsidRPr="2D6968E3">
        <w:rPr>
          <w:rFonts w:ascii="Arial" w:hAnsi="Arial" w:cs="Arial"/>
          <w:color w:val="auto"/>
          <w:sz w:val="22"/>
          <w:szCs w:val="22"/>
        </w:rPr>
        <w:t>support,</w:t>
      </w:r>
      <w:r w:rsidRPr="2D6968E3">
        <w:rPr>
          <w:rFonts w:ascii="Arial" w:hAnsi="Arial" w:cs="Arial"/>
          <w:color w:val="auto"/>
          <w:sz w:val="22"/>
          <w:szCs w:val="22"/>
        </w:rPr>
        <w:t xml:space="preserve"> and spend time with young people in care once a month</w:t>
      </w:r>
      <w:r w:rsidR="00D60E44" w:rsidRPr="2D6968E3">
        <w:rPr>
          <w:rFonts w:ascii="Arial" w:hAnsi="Arial" w:cs="Arial"/>
          <w:color w:val="auto"/>
          <w:sz w:val="22"/>
          <w:szCs w:val="22"/>
        </w:rPr>
        <w:t xml:space="preserve"> and we actively encourage anyone with personal experience of children’s social care (i.e. care leavers) to apply for this position.</w:t>
      </w:r>
    </w:p>
    <w:p w14:paraId="350C9D87" w14:textId="77777777" w:rsidR="009D68F1" w:rsidRDefault="009D68F1" w:rsidP="009D68F1">
      <w:pPr>
        <w:pStyle w:val="Default"/>
        <w:jc w:val="both"/>
        <w:rPr>
          <w:rFonts w:ascii="Arial" w:hAnsi="Arial" w:cs="Arial"/>
          <w:b/>
          <w:bCs/>
          <w:color w:val="auto"/>
          <w:sz w:val="22"/>
          <w:szCs w:val="22"/>
        </w:rPr>
      </w:pPr>
    </w:p>
    <w:p w14:paraId="2E25AEAA" w14:textId="5D3428C3" w:rsidR="009D68F1" w:rsidRPr="009D68F1" w:rsidRDefault="009D68F1" w:rsidP="009D68F1">
      <w:pPr>
        <w:pStyle w:val="Default"/>
        <w:jc w:val="both"/>
        <w:rPr>
          <w:rFonts w:ascii="Arial" w:hAnsi="Arial" w:cs="Arial"/>
          <w:b/>
          <w:bCs/>
          <w:color w:val="002060"/>
          <w:sz w:val="22"/>
          <w:szCs w:val="22"/>
        </w:rPr>
      </w:pPr>
      <w:r w:rsidRPr="009D68F1">
        <w:rPr>
          <w:rFonts w:ascii="Arial" w:hAnsi="Arial" w:cs="Arial"/>
          <w:b/>
          <w:bCs/>
          <w:color w:val="002060"/>
          <w:sz w:val="22"/>
          <w:szCs w:val="22"/>
        </w:rPr>
        <w:t xml:space="preserve">Key Tasks </w:t>
      </w:r>
    </w:p>
    <w:p w14:paraId="5A1243F8" w14:textId="77777777" w:rsidR="009D68F1" w:rsidRPr="009D68F1" w:rsidRDefault="009D68F1" w:rsidP="009D68F1">
      <w:pPr>
        <w:pStyle w:val="Default"/>
        <w:jc w:val="both"/>
        <w:rPr>
          <w:rFonts w:ascii="Arial" w:hAnsi="Arial" w:cs="Arial"/>
          <w:color w:val="auto"/>
          <w:sz w:val="22"/>
          <w:szCs w:val="22"/>
        </w:rPr>
      </w:pPr>
    </w:p>
    <w:p w14:paraId="76AA693A"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Support the Volunteer Manager to recruit and retain volunteers.</w:t>
      </w:r>
    </w:p>
    <w:p w14:paraId="0293BC20" w14:textId="2970D386" w:rsidR="009D68F1" w:rsidRPr="009D68F1" w:rsidRDefault="00D60E44" w:rsidP="009D68F1">
      <w:pPr>
        <w:pStyle w:val="Default"/>
        <w:numPr>
          <w:ilvl w:val="0"/>
          <w:numId w:val="35"/>
        </w:numPr>
        <w:jc w:val="both"/>
        <w:rPr>
          <w:rFonts w:ascii="Arial" w:hAnsi="Arial" w:cs="Arial"/>
          <w:color w:val="auto"/>
          <w:sz w:val="22"/>
          <w:szCs w:val="22"/>
        </w:rPr>
      </w:pPr>
      <w:r>
        <w:rPr>
          <w:rFonts w:ascii="Arial" w:hAnsi="Arial" w:cs="Arial"/>
          <w:color w:val="auto"/>
          <w:sz w:val="22"/>
          <w:szCs w:val="22"/>
        </w:rPr>
        <w:t>Support in c</w:t>
      </w:r>
      <w:r w:rsidR="009D68F1" w:rsidRPr="009D68F1">
        <w:rPr>
          <w:rFonts w:ascii="Arial" w:hAnsi="Arial" w:cs="Arial"/>
          <w:color w:val="auto"/>
          <w:sz w:val="22"/>
          <w:szCs w:val="22"/>
        </w:rPr>
        <w:t>onduct</w:t>
      </w:r>
      <w:r>
        <w:rPr>
          <w:rFonts w:ascii="Arial" w:hAnsi="Arial" w:cs="Arial"/>
          <w:color w:val="auto"/>
          <w:sz w:val="22"/>
          <w:szCs w:val="22"/>
        </w:rPr>
        <w:t>ing</w:t>
      </w:r>
      <w:r w:rsidR="009D68F1" w:rsidRPr="009D68F1">
        <w:rPr>
          <w:rFonts w:ascii="Arial" w:hAnsi="Arial" w:cs="Arial"/>
          <w:color w:val="auto"/>
          <w:sz w:val="22"/>
          <w:szCs w:val="22"/>
        </w:rPr>
        <w:t xml:space="preserve"> 1:1 </w:t>
      </w:r>
      <w:r w:rsidRPr="009D68F1">
        <w:rPr>
          <w:rFonts w:ascii="Arial" w:hAnsi="Arial" w:cs="Arial"/>
          <w:color w:val="auto"/>
          <w:sz w:val="22"/>
          <w:szCs w:val="22"/>
        </w:rPr>
        <w:t>supervision</w:t>
      </w:r>
      <w:r w:rsidR="009D68F1" w:rsidRPr="009D68F1">
        <w:rPr>
          <w:rFonts w:ascii="Arial" w:hAnsi="Arial" w:cs="Arial"/>
          <w:color w:val="auto"/>
          <w:sz w:val="22"/>
          <w:szCs w:val="22"/>
        </w:rPr>
        <w:t xml:space="preserve"> with volunteers.</w:t>
      </w:r>
    </w:p>
    <w:p w14:paraId="78A4DA62" w14:textId="75B3FDE6" w:rsidR="009D68F1" w:rsidRPr="009D68F1" w:rsidRDefault="00D60E44" w:rsidP="009D68F1">
      <w:pPr>
        <w:pStyle w:val="Default"/>
        <w:numPr>
          <w:ilvl w:val="0"/>
          <w:numId w:val="35"/>
        </w:numPr>
        <w:jc w:val="both"/>
        <w:rPr>
          <w:rFonts w:ascii="Arial" w:hAnsi="Arial" w:cs="Arial"/>
          <w:color w:val="auto"/>
          <w:sz w:val="22"/>
          <w:szCs w:val="22"/>
        </w:rPr>
      </w:pPr>
      <w:r>
        <w:rPr>
          <w:rFonts w:ascii="Arial" w:hAnsi="Arial" w:cs="Arial"/>
          <w:color w:val="auto"/>
          <w:sz w:val="22"/>
          <w:szCs w:val="22"/>
        </w:rPr>
        <w:t>Support with t</w:t>
      </w:r>
      <w:r w:rsidR="009D68F1" w:rsidRPr="009D68F1">
        <w:rPr>
          <w:rFonts w:ascii="Arial" w:hAnsi="Arial" w:cs="Arial"/>
          <w:color w:val="auto"/>
          <w:sz w:val="22"/>
          <w:szCs w:val="22"/>
        </w:rPr>
        <w:t>rain</w:t>
      </w:r>
      <w:r>
        <w:rPr>
          <w:rFonts w:ascii="Arial" w:hAnsi="Arial" w:cs="Arial"/>
          <w:color w:val="auto"/>
          <w:sz w:val="22"/>
          <w:szCs w:val="22"/>
        </w:rPr>
        <w:t>ing</w:t>
      </w:r>
      <w:r w:rsidR="009D68F1" w:rsidRPr="009D68F1">
        <w:rPr>
          <w:rFonts w:ascii="Arial" w:hAnsi="Arial" w:cs="Arial"/>
          <w:color w:val="auto"/>
          <w:sz w:val="22"/>
          <w:szCs w:val="22"/>
        </w:rPr>
        <w:t xml:space="preserve"> volunteers to a high standard.</w:t>
      </w:r>
    </w:p>
    <w:p w14:paraId="675ADBBC" w14:textId="14E7F2EA" w:rsidR="009D68F1" w:rsidRPr="009D68F1" w:rsidRDefault="00D60E44" w:rsidP="009D68F1">
      <w:pPr>
        <w:pStyle w:val="Default"/>
        <w:numPr>
          <w:ilvl w:val="0"/>
          <w:numId w:val="35"/>
        </w:numPr>
        <w:jc w:val="both"/>
        <w:rPr>
          <w:rFonts w:ascii="Arial" w:hAnsi="Arial" w:cs="Arial"/>
          <w:color w:val="auto"/>
          <w:sz w:val="22"/>
          <w:szCs w:val="22"/>
        </w:rPr>
      </w:pPr>
      <w:r>
        <w:rPr>
          <w:rFonts w:ascii="Arial" w:hAnsi="Arial" w:cs="Arial"/>
          <w:color w:val="auto"/>
          <w:sz w:val="22"/>
          <w:szCs w:val="22"/>
        </w:rPr>
        <w:t>R</w:t>
      </w:r>
      <w:r w:rsidR="009D68F1" w:rsidRPr="009D68F1">
        <w:rPr>
          <w:rFonts w:ascii="Arial" w:hAnsi="Arial" w:cs="Arial"/>
          <w:color w:val="auto"/>
          <w:sz w:val="22"/>
          <w:szCs w:val="22"/>
        </w:rPr>
        <w:t>eview volunteer practice and quality assure volunteer delivery.</w:t>
      </w:r>
    </w:p>
    <w:p w14:paraId="23ACAF10" w14:textId="3AAF1653" w:rsidR="009D68F1" w:rsidRPr="009D68F1" w:rsidRDefault="00D60E44" w:rsidP="009D68F1">
      <w:pPr>
        <w:pStyle w:val="Default"/>
        <w:numPr>
          <w:ilvl w:val="0"/>
          <w:numId w:val="35"/>
        </w:numPr>
        <w:jc w:val="both"/>
        <w:rPr>
          <w:rFonts w:ascii="Arial" w:hAnsi="Arial" w:cs="Arial"/>
          <w:color w:val="auto"/>
          <w:sz w:val="22"/>
          <w:szCs w:val="22"/>
        </w:rPr>
      </w:pPr>
      <w:r>
        <w:rPr>
          <w:rFonts w:ascii="Arial" w:hAnsi="Arial" w:cs="Arial"/>
          <w:color w:val="auto"/>
          <w:sz w:val="22"/>
          <w:szCs w:val="22"/>
        </w:rPr>
        <w:t>Support to</w:t>
      </w:r>
      <w:r w:rsidR="009D68F1" w:rsidRPr="009D68F1">
        <w:rPr>
          <w:rFonts w:ascii="Arial" w:hAnsi="Arial" w:cs="Arial"/>
          <w:color w:val="auto"/>
          <w:sz w:val="22"/>
          <w:szCs w:val="22"/>
        </w:rPr>
        <w:t xml:space="preserve"> develop and maintain good practice in line with national standards to the needs of volunteers and the service.</w:t>
      </w:r>
    </w:p>
    <w:p w14:paraId="32C4C4A4"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Develop positive relationships and partnerships with stakeholders and relevant agencies.</w:t>
      </w:r>
    </w:p>
    <w:p w14:paraId="41B89A86"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Keep up to date with relevant legislation and best practice.</w:t>
      </w:r>
    </w:p>
    <w:p w14:paraId="620CE370"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Collaborate with the Volunteer Manager to enhance service delivery.</w:t>
      </w:r>
    </w:p>
    <w:p w14:paraId="237E3AF2"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Foster positive partnership links to support people in need.</w:t>
      </w:r>
    </w:p>
    <w:p w14:paraId="3CA82809"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Manage a small non-statutory case load.</w:t>
      </w:r>
    </w:p>
    <w:p w14:paraId="1A14BE1C"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Support drop-in sessions at our community hub in Burnley.</w:t>
      </w:r>
    </w:p>
    <w:p w14:paraId="28CDEDAC"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Support outreach activities to raise awareness and recruit volunteers.</w:t>
      </w:r>
    </w:p>
    <w:p w14:paraId="7F23AD7B"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Participate in peer support sessions with team members.</w:t>
      </w:r>
    </w:p>
    <w:p w14:paraId="16C34B43"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Assist with community events and promote our services.</w:t>
      </w:r>
    </w:p>
    <w:p w14:paraId="5D2AFB51" w14:textId="6E976F70" w:rsidR="009D68F1" w:rsidRPr="009D68F1" w:rsidRDefault="00D60E44" w:rsidP="009D68F1">
      <w:pPr>
        <w:pStyle w:val="Default"/>
        <w:numPr>
          <w:ilvl w:val="0"/>
          <w:numId w:val="35"/>
        </w:numPr>
        <w:jc w:val="both"/>
        <w:rPr>
          <w:rFonts w:ascii="Arial" w:hAnsi="Arial" w:cs="Arial"/>
          <w:color w:val="auto"/>
          <w:sz w:val="22"/>
          <w:szCs w:val="22"/>
        </w:rPr>
      </w:pPr>
      <w:r>
        <w:rPr>
          <w:rFonts w:ascii="Arial" w:hAnsi="Arial" w:cs="Arial"/>
          <w:color w:val="auto"/>
          <w:sz w:val="22"/>
          <w:szCs w:val="22"/>
        </w:rPr>
        <w:t>Support to d</w:t>
      </w:r>
      <w:r w:rsidR="009D68F1" w:rsidRPr="009D68F1">
        <w:rPr>
          <w:rFonts w:ascii="Arial" w:hAnsi="Arial" w:cs="Arial"/>
          <w:color w:val="auto"/>
          <w:sz w:val="22"/>
          <w:szCs w:val="22"/>
        </w:rPr>
        <w:t>eliver advocacy awareness sessions to increase awareness and engagement with advocacy services.</w:t>
      </w:r>
    </w:p>
    <w:p w14:paraId="54F8322F"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Attend monthly staff meetings and necessary training.</w:t>
      </w:r>
    </w:p>
    <w:p w14:paraId="50AA1428"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Identify areas for personal development.</w:t>
      </w:r>
    </w:p>
    <w:p w14:paraId="27D42FA1"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Represent Advocacy Focus at meetings and provide feedback to the team.</w:t>
      </w:r>
    </w:p>
    <w:p w14:paraId="1233F8F3" w14:textId="77777777" w:rsidR="009D68F1" w:rsidRP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Build trust within the community and identify those struggling to access necessary support.</w:t>
      </w:r>
    </w:p>
    <w:p w14:paraId="6EE2445D" w14:textId="6D221C9E" w:rsidR="009D68F1" w:rsidRDefault="009D68F1" w:rsidP="009D68F1">
      <w:pPr>
        <w:pStyle w:val="Default"/>
        <w:numPr>
          <w:ilvl w:val="0"/>
          <w:numId w:val="35"/>
        </w:numPr>
        <w:jc w:val="both"/>
        <w:rPr>
          <w:rFonts w:ascii="Arial" w:hAnsi="Arial" w:cs="Arial"/>
          <w:color w:val="auto"/>
          <w:sz w:val="22"/>
          <w:szCs w:val="22"/>
        </w:rPr>
      </w:pPr>
      <w:r w:rsidRPr="009D68F1">
        <w:rPr>
          <w:rFonts w:ascii="Arial" w:hAnsi="Arial" w:cs="Arial"/>
          <w:color w:val="auto"/>
          <w:sz w:val="22"/>
          <w:szCs w:val="22"/>
        </w:rPr>
        <w:t xml:space="preserve">Occasionally work evenings and weekends as </w:t>
      </w:r>
      <w:r w:rsidR="00D60E44" w:rsidRPr="009D68F1">
        <w:rPr>
          <w:rFonts w:ascii="Arial" w:hAnsi="Arial" w:cs="Arial"/>
          <w:color w:val="auto"/>
          <w:sz w:val="22"/>
          <w:szCs w:val="22"/>
        </w:rPr>
        <w:t>required.</w:t>
      </w:r>
    </w:p>
    <w:p w14:paraId="79658590" w14:textId="4FC6DE8D" w:rsidR="009D68F1" w:rsidRPr="009D68F1" w:rsidRDefault="009D68F1" w:rsidP="009D68F1">
      <w:pPr>
        <w:pStyle w:val="Default"/>
        <w:jc w:val="both"/>
        <w:rPr>
          <w:rFonts w:ascii="Arial" w:hAnsi="Arial" w:cs="Arial"/>
          <w:color w:val="auto"/>
          <w:sz w:val="22"/>
          <w:szCs w:val="22"/>
        </w:rPr>
      </w:pPr>
    </w:p>
    <w:p w14:paraId="2397BEB3" w14:textId="77777777" w:rsidR="00F55BEF" w:rsidRDefault="00F55BEF" w:rsidP="000C6CE4">
      <w:pPr>
        <w:pStyle w:val="Default"/>
        <w:jc w:val="both"/>
        <w:rPr>
          <w:rFonts w:ascii="Arial" w:hAnsi="Arial" w:cs="Arial"/>
          <w:b/>
          <w:bCs/>
          <w:sz w:val="22"/>
          <w:szCs w:val="22"/>
        </w:rPr>
      </w:pPr>
    </w:p>
    <w:p w14:paraId="72C398AE" w14:textId="77777777" w:rsidR="00D60E44" w:rsidRDefault="00D60E44" w:rsidP="000C6CE4">
      <w:pPr>
        <w:pStyle w:val="Default"/>
        <w:jc w:val="both"/>
        <w:rPr>
          <w:rFonts w:ascii="Arial" w:hAnsi="Arial" w:cs="Arial"/>
          <w:b/>
          <w:bCs/>
          <w:sz w:val="22"/>
          <w:szCs w:val="22"/>
        </w:rPr>
      </w:pPr>
    </w:p>
    <w:p w14:paraId="2D2AB304" w14:textId="77777777" w:rsidR="00D60E44" w:rsidRDefault="00D60E44" w:rsidP="000C6CE4">
      <w:pPr>
        <w:pStyle w:val="Default"/>
        <w:jc w:val="both"/>
        <w:rPr>
          <w:rFonts w:ascii="Arial" w:hAnsi="Arial" w:cs="Arial"/>
          <w:b/>
          <w:bCs/>
          <w:sz w:val="22"/>
          <w:szCs w:val="22"/>
        </w:rPr>
      </w:pPr>
    </w:p>
    <w:p w14:paraId="75D496C5" w14:textId="77777777" w:rsidR="00D60E44" w:rsidRDefault="00D60E44" w:rsidP="000C6CE4">
      <w:pPr>
        <w:pStyle w:val="Default"/>
        <w:jc w:val="both"/>
        <w:rPr>
          <w:rFonts w:ascii="Arial" w:hAnsi="Arial" w:cs="Arial"/>
          <w:b/>
          <w:bCs/>
          <w:sz w:val="22"/>
          <w:szCs w:val="22"/>
        </w:rPr>
      </w:pPr>
    </w:p>
    <w:p w14:paraId="2AD444CD" w14:textId="77777777" w:rsidR="00D60E44" w:rsidRDefault="00D60E44" w:rsidP="000C6CE4">
      <w:pPr>
        <w:pStyle w:val="Default"/>
        <w:jc w:val="both"/>
        <w:rPr>
          <w:rFonts w:ascii="Arial" w:hAnsi="Arial" w:cs="Arial"/>
          <w:b/>
          <w:bCs/>
          <w:sz w:val="22"/>
          <w:szCs w:val="22"/>
        </w:rPr>
      </w:pPr>
    </w:p>
    <w:p w14:paraId="00F482D6" w14:textId="77777777" w:rsidR="00D60E44" w:rsidRPr="00DC3927" w:rsidRDefault="00D60E44" w:rsidP="000C6CE4">
      <w:pPr>
        <w:pStyle w:val="Default"/>
        <w:jc w:val="both"/>
        <w:rPr>
          <w:rFonts w:ascii="Arial" w:hAnsi="Arial" w:cs="Arial"/>
          <w:b/>
          <w:bCs/>
          <w:sz w:val="22"/>
          <w:szCs w:val="22"/>
        </w:rPr>
      </w:pPr>
    </w:p>
    <w:p w14:paraId="72109F3C" w14:textId="231FF2F4" w:rsidR="000C6CE4" w:rsidRPr="00DC3927" w:rsidRDefault="000C6CE4" w:rsidP="00DC3927">
      <w:pPr>
        <w:pStyle w:val="Default"/>
        <w:jc w:val="center"/>
        <w:rPr>
          <w:rFonts w:ascii="Arial" w:hAnsi="Arial" w:cs="Arial"/>
          <w:sz w:val="22"/>
          <w:szCs w:val="22"/>
        </w:rPr>
      </w:pPr>
      <w:r w:rsidRPr="2D6968E3">
        <w:rPr>
          <w:rFonts w:ascii="Arial" w:hAnsi="Arial" w:cs="Arial"/>
          <w:b/>
          <w:bCs/>
          <w:sz w:val="22"/>
          <w:szCs w:val="22"/>
        </w:rPr>
        <w:t xml:space="preserve">Person Specification – What </w:t>
      </w:r>
      <w:r w:rsidR="00D60E44" w:rsidRPr="2D6968E3">
        <w:rPr>
          <w:rFonts w:ascii="Arial" w:hAnsi="Arial" w:cs="Arial"/>
          <w:b/>
          <w:bCs/>
          <w:sz w:val="22"/>
          <w:szCs w:val="22"/>
        </w:rPr>
        <w:t>w</w:t>
      </w:r>
      <w:r w:rsidRPr="2D6968E3">
        <w:rPr>
          <w:rFonts w:ascii="Arial" w:hAnsi="Arial" w:cs="Arial"/>
          <w:b/>
          <w:bCs/>
          <w:sz w:val="22"/>
          <w:szCs w:val="22"/>
        </w:rPr>
        <w:t xml:space="preserve">e </w:t>
      </w:r>
      <w:r w:rsidR="00D60E44" w:rsidRPr="2D6968E3">
        <w:rPr>
          <w:rFonts w:ascii="Arial" w:hAnsi="Arial" w:cs="Arial"/>
          <w:b/>
          <w:bCs/>
          <w:sz w:val="22"/>
          <w:szCs w:val="22"/>
        </w:rPr>
        <w:t>n</w:t>
      </w:r>
      <w:r w:rsidRPr="2D6968E3">
        <w:rPr>
          <w:rFonts w:ascii="Arial" w:hAnsi="Arial" w:cs="Arial"/>
          <w:b/>
          <w:bCs/>
          <w:sz w:val="22"/>
          <w:szCs w:val="22"/>
        </w:rPr>
        <w:t xml:space="preserve">eed </w:t>
      </w:r>
      <w:r w:rsidR="00D60E44" w:rsidRPr="2D6968E3">
        <w:rPr>
          <w:rFonts w:ascii="Arial" w:hAnsi="Arial" w:cs="Arial"/>
          <w:b/>
          <w:bCs/>
          <w:sz w:val="22"/>
          <w:szCs w:val="22"/>
        </w:rPr>
        <w:t>from</w:t>
      </w:r>
      <w:r w:rsidRPr="2D6968E3">
        <w:rPr>
          <w:rFonts w:ascii="Arial" w:hAnsi="Arial" w:cs="Arial"/>
          <w:b/>
          <w:bCs/>
          <w:sz w:val="22"/>
          <w:szCs w:val="22"/>
        </w:rPr>
        <w:t xml:space="preserve"> </w:t>
      </w:r>
      <w:r w:rsidR="00D60E44" w:rsidRPr="2D6968E3">
        <w:rPr>
          <w:rFonts w:ascii="Arial" w:hAnsi="Arial" w:cs="Arial"/>
          <w:b/>
          <w:bCs/>
          <w:sz w:val="22"/>
          <w:szCs w:val="22"/>
        </w:rPr>
        <w:t>y</w:t>
      </w:r>
      <w:r w:rsidRPr="2D6968E3">
        <w:rPr>
          <w:rFonts w:ascii="Arial" w:hAnsi="Arial" w:cs="Arial"/>
          <w:b/>
          <w:bCs/>
          <w:sz w:val="22"/>
          <w:szCs w:val="22"/>
        </w:rPr>
        <w:t>ou</w:t>
      </w:r>
    </w:p>
    <w:p w14:paraId="24116DFE" w14:textId="7D9DDA81" w:rsidR="2D6968E3" w:rsidRDefault="2D6968E3" w:rsidP="2D6968E3">
      <w:pPr>
        <w:pStyle w:val="Default"/>
        <w:jc w:val="center"/>
        <w:rPr>
          <w:rFonts w:ascii="Arial" w:hAnsi="Arial" w:cs="Arial"/>
          <w:b/>
          <w:bCs/>
          <w:sz w:val="22"/>
          <w:szCs w:val="22"/>
        </w:rPr>
      </w:pPr>
    </w:p>
    <w:p w14:paraId="02B9C75F" w14:textId="77777777" w:rsidR="000C6CE4" w:rsidRPr="00DC3927" w:rsidRDefault="000C6CE4" w:rsidP="000C6CE4">
      <w:pPr>
        <w:pStyle w:val="Default"/>
        <w:jc w:val="both"/>
        <w:rPr>
          <w:rFonts w:ascii="Arial" w:hAnsi="Arial" w:cs="Arial"/>
          <w:sz w:val="22"/>
          <w:szCs w:val="22"/>
        </w:rPr>
      </w:pPr>
      <w:r w:rsidRPr="00DC3927">
        <w:rPr>
          <w:rFonts w:ascii="Arial" w:hAnsi="Arial" w:cs="Arial"/>
          <w:sz w:val="22"/>
          <w:szCs w:val="22"/>
        </w:rPr>
        <w:t>We value personal qualities over specific qualifications or experiences. Essential criteria are non-negotiable, while desirable criteria are advantageous or trainable. If you're excited about this role and align with our mission, we encourage you to apply, even if your experience doesn't perfectly match every requirement. We are dedicated to building a diverse, inclusive, and authentic workplace.</w:t>
      </w:r>
    </w:p>
    <w:p w14:paraId="0C08432C" w14:textId="77777777" w:rsidR="00375AC5" w:rsidRPr="00DC3927" w:rsidRDefault="00375AC5" w:rsidP="002F6055">
      <w:pPr>
        <w:pStyle w:val="Default"/>
        <w:jc w:val="both"/>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DC3927" w14:paraId="0C08432F" w14:textId="77777777" w:rsidTr="1E30BA7C">
        <w:trPr>
          <w:trHeight w:val="112"/>
        </w:trPr>
        <w:tc>
          <w:tcPr>
            <w:tcW w:w="10593" w:type="dxa"/>
            <w:gridSpan w:val="2"/>
            <w:shd w:val="clear" w:color="auto" w:fill="D9D9D9" w:themeFill="background1" w:themeFillShade="D9"/>
          </w:tcPr>
          <w:p w14:paraId="56583179" w14:textId="77777777" w:rsidR="00375AC5" w:rsidRDefault="00375AC5" w:rsidP="00D60E44">
            <w:pPr>
              <w:pStyle w:val="Default"/>
              <w:jc w:val="center"/>
              <w:rPr>
                <w:rFonts w:ascii="Arial" w:hAnsi="Arial" w:cs="Arial"/>
                <w:color w:val="1F4E79" w:themeColor="accent1" w:themeShade="80"/>
                <w:sz w:val="22"/>
                <w:szCs w:val="22"/>
              </w:rPr>
            </w:pPr>
          </w:p>
          <w:p w14:paraId="0C08432E" w14:textId="77777777" w:rsidR="00D60E44" w:rsidRPr="00DC3927" w:rsidRDefault="00D60E44" w:rsidP="00D60E44">
            <w:pPr>
              <w:pStyle w:val="Default"/>
              <w:jc w:val="center"/>
              <w:rPr>
                <w:rFonts w:ascii="Arial" w:hAnsi="Arial" w:cs="Arial"/>
                <w:color w:val="1F4E79" w:themeColor="accent1" w:themeShade="80"/>
                <w:sz w:val="22"/>
                <w:szCs w:val="22"/>
              </w:rPr>
            </w:pPr>
          </w:p>
        </w:tc>
      </w:tr>
      <w:tr w:rsidR="00F300AD" w:rsidRPr="00DC3927" w14:paraId="0C084333" w14:textId="77777777" w:rsidTr="1E30BA7C">
        <w:trPr>
          <w:trHeight w:val="112"/>
        </w:trPr>
        <w:tc>
          <w:tcPr>
            <w:tcW w:w="5206" w:type="dxa"/>
          </w:tcPr>
          <w:p w14:paraId="0C084330" w14:textId="77777777" w:rsidR="00375AC5" w:rsidRPr="00DC3927" w:rsidRDefault="00375AC5" w:rsidP="002F6055">
            <w:pPr>
              <w:pStyle w:val="Default"/>
              <w:jc w:val="both"/>
              <w:rPr>
                <w:rFonts w:ascii="Arial" w:hAnsi="Arial" w:cs="Arial"/>
                <w:b/>
                <w:bCs/>
                <w:color w:val="1F4E79" w:themeColor="accent1" w:themeShade="80"/>
                <w:sz w:val="22"/>
                <w:szCs w:val="22"/>
              </w:rPr>
            </w:pPr>
            <w:r w:rsidRPr="00DC3927">
              <w:rPr>
                <w:rFonts w:ascii="Arial" w:hAnsi="Arial" w:cs="Arial"/>
                <w:b/>
                <w:bCs/>
                <w:color w:val="1F4E79" w:themeColor="accent1" w:themeShade="80"/>
                <w:sz w:val="22"/>
                <w:szCs w:val="22"/>
              </w:rPr>
              <w:t xml:space="preserve">Essential </w:t>
            </w:r>
          </w:p>
          <w:p w14:paraId="0C084331" w14:textId="77777777" w:rsidR="00E13A55" w:rsidRPr="00DC3927" w:rsidRDefault="00E13A55" w:rsidP="002F6055">
            <w:pPr>
              <w:pStyle w:val="Default"/>
              <w:jc w:val="both"/>
              <w:rPr>
                <w:rFonts w:ascii="Arial" w:hAnsi="Arial" w:cs="Arial"/>
                <w:color w:val="1F4E79" w:themeColor="accent1" w:themeShade="80"/>
                <w:sz w:val="22"/>
                <w:szCs w:val="22"/>
              </w:rPr>
            </w:pPr>
          </w:p>
        </w:tc>
        <w:tc>
          <w:tcPr>
            <w:tcW w:w="5387" w:type="dxa"/>
          </w:tcPr>
          <w:p w14:paraId="0C084332" w14:textId="77777777" w:rsidR="00375AC5" w:rsidRPr="00DC3927" w:rsidRDefault="00375AC5" w:rsidP="002F6055">
            <w:pPr>
              <w:pStyle w:val="Default"/>
              <w:jc w:val="both"/>
              <w:rPr>
                <w:rFonts w:ascii="Arial" w:hAnsi="Arial" w:cs="Arial"/>
                <w:color w:val="1F4E79" w:themeColor="accent1" w:themeShade="80"/>
                <w:sz w:val="22"/>
                <w:szCs w:val="22"/>
              </w:rPr>
            </w:pPr>
            <w:r w:rsidRPr="00DC3927">
              <w:rPr>
                <w:rFonts w:ascii="Arial" w:hAnsi="Arial" w:cs="Arial"/>
                <w:b/>
                <w:bCs/>
                <w:color w:val="1F4E79" w:themeColor="accent1" w:themeShade="80"/>
                <w:sz w:val="22"/>
                <w:szCs w:val="22"/>
              </w:rPr>
              <w:t xml:space="preserve">Desirable </w:t>
            </w:r>
          </w:p>
        </w:tc>
      </w:tr>
      <w:tr w:rsidR="00D60E44" w:rsidRPr="00DC3927" w14:paraId="12151E15" w14:textId="77777777" w:rsidTr="1E30BA7C">
        <w:trPr>
          <w:trHeight w:val="112"/>
        </w:trPr>
        <w:tc>
          <w:tcPr>
            <w:tcW w:w="5206" w:type="dxa"/>
          </w:tcPr>
          <w:p w14:paraId="69EAAC3F" w14:textId="77777777" w:rsidR="00D60E44" w:rsidRPr="00D60E44" w:rsidRDefault="00D60E44" w:rsidP="002F6055">
            <w:pPr>
              <w:pStyle w:val="Default"/>
              <w:jc w:val="both"/>
              <w:rPr>
                <w:rFonts w:ascii="Arial" w:hAnsi="Arial" w:cs="Arial"/>
                <w:color w:val="auto"/>
                <w:sz w:val="22"/>
                <w:szCs w:val="22"/>
              </w:rPr>
            </w:pPr>
            <w:r w:rsidRPr="00D60E44">
              <w:rPr>
                <w:rFonts w:ascii="Arial" w:hAnsi="Arial" w:cs="Arial"/>
                <w:color w:val="auto"/>
                <w:sz w:val="22"/>
                <w:szCs w:val="22"/>
              </w:rPr>
              <w:t>18+ years of age</w:t>
            </w:r>
          </w:p>
          <w:p w14:paraId="286E9AC6" w14:textId="3F13330F" w:rsidR="00D60E44" w:rsidRPr="00DC3927" w:rsidRDefault="00D60E44" w:rsidP="002F6055">
            <w:pPr>
              <w:pStyle w:val="Default"/>
              <w:jc w:val="both"/>
              <w:rPr>
                <w:rFonts w:ascii="Arial" w:hAnsi="Arial" w:cs="Arial"/>
                <w:b/>
                <w:bCs/>
                <w:color w:val="1F4E79" w:themeColor="accent1" w:themeShade="80"/>
                <w:sz w:val="22"/>
                <w:szCs w:val="22"/>
              </w:rPr>
            </w:pPr>
          </w:p>
        </w:tc>
        <w:tc>
          <w:tcPr>
            <w:tcW w:w="5387" w:type="dxa"/>
          </w:tcPr>
          <w:p w14:paraId="36345E5E" w14:textId="7EC20B76" w:rsidR="00D60E44" w:rsidRPr="00DC3927" w:rsidRDefault="00D60E44" w:rsidP="002F6055">
            <w:pPr>
              <w:pStyle w:val="Default"/>
              <w:jc w:val="both"/>
              <w:rPr>
                <w:rFonts w:ascii="Arial" w:hAnsi="Arial" w:cs="Arial"/>
                <w:b/>
                <w:bCs/>
                <w:color w:val="1F4E79" w:themeColor="accent1" w:themeShade="80"/>
                <w:sz w:val="22"/>
                <w:szCs w:val="22"/>
              </w:rPr>
            </w:pPr>
            <w:r w:rsidRPr="00DC3927">
              <w:rPr>
                <w:rFonts w:ascii="Arial" w:hAnsi="Arial" w:cs="Arial"/>
                <w:bCs/>
                <w:sz w:val="22"/>
                <w:szCs w:val="22"/>
              </w:rPr>
              <w:t>Knowledge or understanding of Advocacy</w:t>
            </w:r>
          </w:p>
        </w:tc>
      </w:tr>
      <w:tr w:rsidR="00375AC5" w:rsidRPr="00DC3927" w14:paraId="0C08433A" w14:textId="77777777" w:rsidTr="1E30BA7C">
        <w:trPr>
          <w:trHeight w:val="112"/>
        </w:trPr>
        <w:tc>
          <w:tcPr>
            <w:tcW w:w="5206" w:type="dxa"/>
          </w:tcPr>
          <w:p w14:paraId="0C084338" w14:textId="00CEA778" w:rsidR="00E13A55" w:rsidRPr="00DC3927" w:rsidRDefault="00D60E44" w:rsidP="002F6055">
            <w:pPr>
              <w:pStyle w:val="Default"/>
              <w:jc w:val="both"/>
              <w:rPr>
                <w:rFonts w:ascii="Arial" w:hAnsi="Arial" w:cs="Arial"/>
                <w:bCs/>
                <w:sz w:val="22"/>
                <w:szCs w:val="22"/>
              </w:rPr>
            </w:pPr>
            <w:r>
              <w:rPr>
                <w:rFonts w:ascii="Arial" w:hAnsi="Arial" w:cs="Arial"/>
                <w:sz w:val="22"/>
                <w:szCs w:val="22"/>
              </w:rPr>
              <w:t>Working towards a</w:t>
            </w:r>
            <w:r w:rsidRPr="00DC3927">
              <w:rPr>
                <w:rFonts w:ascii="Arial" w:hAnsi="Arial" w:cs="Arial"/>
                <w:sz w:val="22"/>
                <w:szCs w:val="22"/>
              </w:rPr>
              <w:t xml:space="preserve"> </w:t>
            </w:r>
            <w:r>
              <w:rPr>
                <w:rFonts w:ascii="Arial" w:hAnsi="Arial" w:cs="Arial"/>
                <w:sz w:val="22"/>
                <w:szCs w:val="22"/>
              </w:rPr>
              <w:t>d</w:t>
            </w:r>
            <w:r w:rsidRPr="00DC3927">
              <w:rPr>
                <w:rFonts w:ascii="Arial" w:hAnsi="Arial" w:cs="Arial"/>
                <w:sz w:val="22"/>
                <w:szCs w:val="22"/>
              </w:rPr>
              <w:t>iploma in Health and Social Care or equivalent</w:t>
            </w:r>
          </w:p>
        </w:tc>
        <w:tc>
          <w:tcPr>
            <w:tcW w:w="5387" w:type="dxa"/>
          </w:tcPr>
          <w:p w14:paraId="0C084339" w14:textId="764694FE" w:rsidR="00375AC5" w:rsidRPr="00DC3927" w:rsidRDefault="004D50E4" w:rsidP="002F6055">
            <w:pPr>
              <w:pStyle w:val="Default"/>
              <w:jc w:val="both"/>
              <w:rPr>
                <w:rFonts w:ascii="Arial" w:hAnsi="Arial" w:cs="Arial"/>
                <w:sz w:val="22"/>
                <w:szCs w:val="22"/>
              </w:rPr>
            </w:pPr>
            <w:r w:rsidRPr="00DC3927">
              <w:rPr>
                <w:rFonts w:ascii="Arial" w:hAnsi="Arial" w:cs="Arial"/>
                <w:sz w:val="22"/>
                <w:szCs w:val="22"/>
              </w:rPr>
              <w:t>Experience/ knowledge of local and national safeguarding policies and practice</w:t>
            </w:r>
          </w:p>
        </w:tc>
      </w:tr>
      <w:tr w:rsidR="00375AC5" w:rsidRPr="00DC3927" w14:paraId="0C08433E" w14:textId="77777777" w:rsidTr="1E30BA7C">
        <w:trPr>
          <w:trHeight w:val="112"/>
        </w:trPr>
        <w:tc>
          <w:tcPr>
            <w:tcW w:w="5206" w:type="dxa"/>
          </w:tcPr>
          <w:p w14:paraId="0C08433C" w14:textId="5F543A31" w:rsidR="00E13A55" w:rsidRPr="00DC3927" w:rsidRDefault="00D60E44" w:rsidP="002F6055">
            <w:pPr>
              <w:pStyle w:val="Default"/>
              <w:jc w:val="both"/>
              <w:rPr>
                <w:rFonts w:ascii="Arial" w:hAnsi="Arial" w:cs="Arial"/>
                <w:bCs/>
                <w:sz w:val="22"/>
                <w:szCs w:val="22"/>
              </w:rPr>
            </w:pPr>
            <w:r w:rsidRPr="00DC3927">
              <w:rPr>
                <w:rFonts w:ascii="Arial" w:hAnsi="Arial" w:cs="Arial"/>
                <w:sz w:val="22"/>
                <w:szCs w:val="22"/>
              </w:rPr>
              <w:t>Grade C or above in English and Maths (or equivalent)</w:t>
            </w:r>
          </w:p>
        </w:tc>
        <w:tc>
          <w:tcPr>
            <w:tcW w:w="5387" w:type="dxa"/>
          </w:tcPr>
          <w:p w14:paraId="0C08433D" w14:textId="35F41B22" w:rsidR="00375AC5" w:rsidRPr="00DC3927" w:rsidRDefault="00D60E44" w:rsidP="002F6055">
            <w:pPr>
              <w:pStyle w:val="Default"/>
              <w:jc w:val="both"/>
              <w:rPr>
                <w:rFonts w:ascii="Arial" w:hAnsi="Arial" w:cs="Arial"/>
                <w:sz w:val="22"/>
                <w:szCs w:val="22"/>
              </w:rPr>
            </w:pPr>
            <w:r w:rsidRPr="00DC3927">
              <w:rPr>
                <w:rFonts w:ascii="Arial" w:hAnsi="Arial" w:cs="Arial"/>
                <w:sz w:val="22"/>
                <w:szCs w:val="22"/>
              </w:rPr>
              <w:t>The ability to drive and a full UK drivers’ licence, and have use of own vehicle</w:t>
            </w:r>
          </w:p>
        </w:tc>
      </w:tr>
      <w:tr w:rsidR="00F300AD" w:rsidRPr="00DC3927" w14:paraId="0C084348" w14:textId="77777777" w:rsidTr="1E30BA7C">
        <w:trPr>
          <w:trHeight w:val="112"/>
        </w:trPr>
        <w:tc>
          <w:tcPr>
            <w:tcW w:w="10593" w:type="dxa"/>
            <w:gridSpan w:val="2"/>
            <w:shd w:val="clear" w:color="auto" w:fill="D9D9D9" w:themeFill="background1" w:themeFillShade="D9"/>
          </w:tcPr>
          <w:p w14:paraId="0C084346" w14:textId="77777777" w:rsidR="00375AC5" w:rsidRPr="00DC3927" w:rsidRDefault="00375AC5" w:rsidP="002F6055">
            <w:pPr>
              <w:pStyle w:val="Default"/>
              <w:jc w:val="center"/>
              <w:rPr>
                <w:rFonts w:ascii="Arial" w:hAnsi="Arial" w:cs="Arial"/>
                <w:b/>
                <w:bCs/>
                <w:color w:val="1F4E79" w:themeColor="accent1" w:themeShade="80"/>
                <w:sz w:val="22"/>
                <w:szCs w:val="22"/>
              </w:rPr>
            </w:pPr>
            <w:r w:rsidRPr="00DC3927">
              <w:rPr>
                <w:rFonts w:ascii="Arial" w:hAnsi="Arial" w:cs="Arial"/>
                <w:b/>
                <w:bCs/>
                <w:color w:val="1F4E79" w:themeColor="accent1" w:themeShade="80"/>
                <w:sz w:val="22"/>
                <w:szCs w:val="22"/>
              </w:rPr>
              <w:t>Achievements, experience, skills &amp; abilities</w:t>
            </w:r>
          </w:p>
          <w:p w14:paraId="0C084347" w14:textId="77777777" w:rsidR="00375AC5" w:rsidRPr="00DC3927" w:rsidRDefault="00375AC5" w:rsidP="002F6055">
            <w:pPr>
              <w:pStyle w:val="Default"/>
              <w:jc w:val="both"/>
              <w:rPr>
                <w:rFonts w:ascii="Arial" w:hAnsi="Arial" w:cs="Arial"/>
                <w:color w:val="1F4E79" w:themeColor="accent1" w:themeShade="80"/>
                <w:sz w:val="22"/>
                <w:szCs w:val="22"/>
              </w:rPr>
            </w:pPr>
          </w:p>
        </w:tc>
      </w:tr>
      <w:tr w:rsidR="00F300AD" w:rsidRPr="00DC3927" w14:paraId="0C08434C" w14:textId="77777777" w:rsidTr="1E30BA7C">
        <w:trPr>
          <w:trHeight w:val="112"/>
        </w:trPr>
        <w:tc>
          <w:tcPr>
            <w:tcW w:w="5206" w:type="dxa"/>
          </w:tcPr>
          <w:p w14:paraId="0C084349" w14:textId="77777777" w:rsidR="00375AC5" w:rsidRPr="00DC3927" w:rsidRDefault="00375AC5" w:rsidP="002F6055">
            <w:pPr>
              <w:pStyle w:val="Default"/>
              <w:jc w:val="both"/>
              <w:rPr>
                <w:rFonts w:ascii="Arial" w:hAnsi="Arial" w:cs="Arial"/>
                <w:b/>
                <w:bCs/>
                <w:color w:val="1F4E79" w:themeColor="accent1" w:themeShade="80"/>
                <w:sz w:val="22"/>
                <w:szCs w:val="22"/>
              </w:rPr>
            </w:pPr>
            <w:r w:rsidRPr="00DC3927">
              <w:rPr>
                <w:rFonts w:ascii="Arial" w:hAnsi="Arial" w:cs="Arial"/>
                <w:b/>
                <w:bCs/>
                <w:color w:val="1F4E79" w:themeColor="accent1" w:themeShade="80"/>
                <w:sz w:val="22"/>
                <w:szCs w:val="22"/>
              </w:rPr>
              <w:t xml:space="preserve">Essential </w:t>
            </w:r>
          </w:p>
          <w:p w14:paraId="0C08434A" w14:textId="77777777" w:rsidR="00E13A55" w:rsidRPr="00DC3927" w:rsidRDefault="00E13A55" w:rsidP="002F6055">
            <w:pPr>
              <w:pStyle w:val="Default"/>
              <w:jc w:val="both"/>
              <w:rPr>
                <w:rFonts w:ascii="Arial" w:hAnsi="Arial" w:cs="Arial"/>
                <w:color w:val="1F4E79" w:themeColor="accent1" w:themeShade="80"/>
                <w:sz w:val="22"/>
                <w:szCs w:val="22"/>
              </w:rPr>
            </w:pPr>
          </w:p>
        </w:tc>
        <w:tc>
          <w:tcPr>
            <w:tcW w:w="5387" w:type="dxa"/>
          </w:tcPr>
          <w:p w14:paraId="0C08434B" w14:textId="77777777" w:rsidR="00375AC5" w:rsidRPr="00DC3927" w:rsidRDefault="00375AC5" w:rsidP="002F6055">
            <w:pPr>
              <w:pStyle w:val="Default"/>
              <w:jc w:val="both"/>
              <w:rPr>
                <w:rFonts w:ascii="Arial" w:hAnsi="Arial" w:cs="Arial"/>
                <w:color w:val="1F4E79" w:themeColor="accent1" w:themeShade="80"/>
                <w:sz w:val="22"/>
                <w:szCs w:val="22"/>
              </w:rPr>
            </w:pPr>
            <w:r w:rsidRPr="00DC3927">
              <w:rPr>
                <w:rFonts w:ascii="Arial" w:hAnsi="Arial" w:cs="Arial"/>
                <w:b/>
                <w:bCs/>
                <w:color w:val="1F4E79" w:themeColor="accent1" w:themeShade="80"/>
                <w:sz w:val="22"/>
                <w:szCs w:val="22"/>
              </w:rPr>
              <w:t xml:space="preserve">Desirable </w:t>
            </w:r>
          </w:p>
        </w:tc>
      </w:tr>
      <w:tr w:rsidR="0037299E" w:rsidRPr="00DC3927" w14:paraId="0C084350" w14:textId="77777777" w:rsidTr="1E30BA7C">
        <w:trPr>
          <w:trHeight w:val="112"/>
        </w:trPr>
        <w:tc>
          <w:tcPr>
            <w:tcW w:w="5206" w:type="dxa"/>
          </w:tcPr>
          <w:p w14:paraId="0C08434D" w14:textId="7BF38593" w:rsidR="0037299E" w:rsidRPr="00DC3927" w:rsidRDefault="0037299E" w:rsidP="002F6055">
            <w:pPr>
              <w:pStyle w:val="Default"/>
              <w:jc w:val="both"/>
              <w:rPr>
                <w:rFonts w:ascii="Arial" w:hAnsi="Arial" w:cs="Arial"/>
                <w:bCs/>
                <w:color w:val="auto"/>
                <w:sz w:val="22"/>
                <w:szCs w:val="22"/>
              </w:rPr>
            </w:pPr>
            <w:r w:rsidRPr="00DC3927">
              <w:rPr>
                <w:rFonts w:ascii="Arial" w:hAnsi="Arial" w:cs="Arial"/>
                <w:bCs/>
                <w:color w:val="auto"/>
                <w:sz w:val="22"/>
                <w:szCs w:val="22"/>
              </w:rPr>
              <w:t>K</w:t>
            </w:r>
            <w:r w:rsidR="00D60E44">
              <w:rPr>
                <w:rFonts w:ascii="Arial" w:hAnsi="Arial" w:cs="Arial"/>
                <w:bCs/>
                <w:color w:val="auto"/>
                <w:sz w:val="22"/>
                <w:szCs w:val="22"/>
              </w:rPr>
              <w:t>een to obtain k</w:t>
            </w:r>
            <w:r w:rsidRPr="00DC3927">
              <w:rPr>
                <w:rFonts w:ascii="Arial" w:hAnsi="Arial" w:cs="Arial"/>
                <w:bCs/>
                <w:color w:val="auto"/>
                <w:sz w:val="22"/>
                <w:szCs w:val="22"/>
              </w:rPr>
              <w:t>nowledge and understanding of the principles of advocacy and empowerment, and an awareness of the issues involved for people who use service</w:t>
            </w:r>
            <w:r w:rsidR="004D50E4" w:rsidRPr="00DC3927">
              <w:rPr>
                <w:rFonts w:ascii="Arial" w:hAnsi="Arial" w:cs="Arial"/>
                <w:bCs/>
                <w:color w:val="auto"/>
                <w:sz w:val="22"/>
                <w:szCs w:val="22"/>
              </w:rPr>
              <w:t xml:space="preserve">s and </w:t>
            </w:r>
            <w:r w:rsidR="00777E4F" w:rsidRPr="00DC3927">
              <w:rPr>
                <w:rFonts w:ascii="Arial" w:hAnsi="Arial" w:cs="Arial"/>
                <w:bCs/>
                <w:color w:val="auto"/>
                <w:sz w:val="22"/>
                <w:szCs w:val="22"/>
              </w:rPr>
              <w:t>service providers</w:t>
            </w:r>
          </w:p>
        </w:tc>
        <w:tc>
          <w:tcPr>
            <w:tcW w:w="5387" w:type="dxa"/>
          </w:tcPr>
          <w:p w14:paraId="0C08434E" w14:textId="77777777" w:rsidR="005E6506" w:rsidRPr="00DC3927" w:rsidRDefault="005E6506" w:rsidP="002F6055">
            <w:pPr>
              <w:spacing w:after="60" w:line="240" w:lineRule="auto"/>
              <w:jc w:val="both"/>
              <w:rPr>
                <w:rFonts w:ascii="Arial" w:hAnsi="Arial" w:cs="Arial"/>
              </w:rPr>
            </w:pPr>
            <w:r w:rsidRPr="00DC3927">
              <w:rPr>
                <w:rFonts w:ascii="Arial" w:hAnsi="Arial" w:cs="Arial"/>
              </w:rPr>
              <w:t>Working with a diverse range of individuals from a variety of different Black and Mi</w:t>
            </w:r>
            <w:r w:rsidR="00777E4F" w:rsidRPr="00DC3927">
              <w:rPr>
                <w:rFonts w:ascii="Arial" w:hAnsi="Arial" w:cs="Arial"/>
              </w:rPr>
              <w:t>nority Ethnic group populations</w:t>
            </w:r>
          </w:p>
          <w:p w14:paraId="0C08434F" w14:textId="77777777" w:rsidR="0037299E" w:rsidRPr="00DC3927" w:rsidRDefault="0037299E" w:rsidP="002F6055">
            <w:pPr>
              <w:pStyle w:val="Default"/>
              <w:jc w:val="both"/>
              <w:rPr>
                <w:rFonts w:ascii="Arial" w:hAnsi="Arial" w:cs="Arial"/>
                <w:b/>
                <w:bCs/>
                <w:color w:val="1F4E79" w:themeColor="accent1" w:themeShade="80"/>
                <w:sz w:val="22"/>
                <w:szCs w:val="22"/>
              </w:rPr>
            </w:pPr>
          </w:p>
        </w:tc>
      </w:tr>
      <w:tr w:rsidR="0037299E" w:rsidRPr="00DC3927" w14:paraId="0C084356" w14:textId="77777777" w:rsidTr="1E30BA7C">
        <w:trPr>
          <w:trHeight w:val="112"/>
        </w:trPr>
        <w:tc>
          <w:tcPr>
            <w:tcW w:w="5206" w:type="dxa"/>
          </w:tcPr>
          <w:p w14:paraId="0C084353" w14:textId="4762653A" w:rsidR="0037299E" w:rsidRPr="00D60E44" w:rsidRDefault="00D60E44" w:rsidP="002F6055">
            <w:pPr>
              <w:pStyle w:val="Default"/>
              <w:jc w:val="both"/>
              <w:rPr>
                <w:rFonts w:ascii="Arial" w:hAnsi="Arial" w:cs="Arial"/>
                <w:sz w:val="22"/>
                <w:szCs w:val="22"/>
              </w:rPr>
            </w:pPr>
            <w:r>
              <w:rPr>
                <w:rFonts w:ascii="Arial" w:hAnsi="Arial" w:cs="Arial"/>
                <w:sz w:val="22"/>
                <w:szCs w:val="22"/>
              </w:rPr>
              <w:t>Have t</w:t>
            </w:r>
            <w:r w:rsidR="004D50E4" w:rsidRPr="00DC3927">
              <w:rPr>
                <w:rFonts w:ascii="Arial" w:hAnsi="Arial" w:cs="Arial"/>
                <w:sz w:val="22"/>
                <w:szCs w:val="22"/>
              </w:rPr>
              <w:t xml:space="preserve">he ability to understand guidelines, </w:t>
            </w:r>
            <w:r w:rsidR="00660CC0" w:rsidRPr="00DC3927">
              <w:rPr>
                <w:rFonts w:ascii="Arial" w:hAnsi="Arial" w:cs="Arial"/>
                <w:sz w:val="22"/>
                <w:szCs w:val="22"/>
              </w:rPr>
              <w:t>policies,</w:t>
            </w:r>
            <w:r w:rsidR="004D50E4" w:rsidRPr="00DC3927">
              <w:rPr>
                <w:rFonts w:ascii="Arial" w:hAnsi="Arial" w:cs="Arial"/>
                <w:sz w:val="22"/>
                <w:szCs w:val="22"/>
              </w:rPr>
              <w:t xml:space="preserve"> and records etc.</w:t>
            </w:r>
            <w:r>
              <w:rPr>
                <w:rFonts w:ascii="Arial" w:hAnsi="Arial" w:cs="Arial"/>
                <w:sz w:val="22"/>
                <w:szCs w:val="22"/>
              </w:rPr>
              <w:t xml:space="preserve"> </w:t>
            </w:r>
            <w:r w:rsidR="004D50E4" w:rsidRPr="00DC3927">
              <w:rPr>
                <w:rFonts w:ascii="Arial" w:hAnsi="Arial" w:cs="Arial"/>
                <w:sz w:val="22"/>
                <w:szCs w:val="22"/>
              </w:rPr>
              <w:t>Experience of completing records yourself</w:t>
            </w:r>
          </w:p>
        </w:tc>
        <w:tc>
          <w:tcPr>
            <w:tcW w:w="5387" w:type="dxa"/>
          </w:tcPr>
          <w:p w14:paraId="0C084354" w14:textId="24D2334B" w:rsidR="005E6506" w:rsidRPr="00DC3927" w:rsidRDefault="005E6506" w:rsidP="002F6055">
            <w:pPr>
              <w:spacing w:after="60" w:line="240" w:lineRule="auto"/>
              <w:jc w:val="both"/>
              <w:rPr>
                <w:rFonts w:ascii="Arial" w:hAnsi="Arial" w:cs="Arial"/>
              </w:rPr>
            </w:pPr>
            <w:r w:rsidRPr="00DC3927">
              <w:rPr>
                <w:rFonts w:ascii="Arial" w:hAnsi="Arial" w:cs="Arial"/>
              </w:rPr>
              <w:t xml:space="preserve">Experience of volunteering </w:t>
            </w:r>
          </w:p>
          <w:p w14:paraId="0C084355" w14:textId="77777777" w:rsidR="0037299E" w:rsidRPr="00DC3927" w:rsidRDefault="0037299E" w:rsidP="002F6055">
            <w:pPr>
              <w:pStyle w:val="Default"/>
              <w:jc w:val="both"/>
              <w:rPr>
                <w:rFonts w:ascii="Arial" w:hAnsi="Arial" w:cs="Arial"/>
                <w:b/>
                <w:bCs/>
                <w:color w:val="1F4E79" w:themeColor="accent1" w:themeShade="80"/>
                <w:sz w:val="22"/>
                <w:szCs w:val="22"/>
              </w:rPr>
            </w:pPr>
          </w:p>
        </w:tc>
      </w:tr>
      <w:tr w:rsidR="005E6506" w:rsidRPr="00DC3927" w14:paraId="0C08435B" w14:textId="77777777" w:rsidTr="1E30BA7C">
        <w:trPr>
          <w:trHeight w:val="112"/>
        </w:trPr>
        <w:tc>
          <w:tcPr>
            <w:tcW w:w="5206" w:type="dxa"/>
          </w:tcPr>
          <w:p w14:paraId="0C084358" w14:textId="11EE5A01" w:rsidR="005E6506" w:rsidRPr="00DC3927" w:rsidRDefault="004D50E4" w:rsidP="002F6055">
            <w:pPr>
              <w:pStyle w:val="Default"/>
              <w:jc w:val="both"/>
              <w:rPr>
                <w:rFonts w:ascii="Arial" w:hAnsi="Arial" w:cs="Arial"/>
                <w:bCs/>
                <w:color w:val="auto"/>
                <w:sz w:val="22"/>
                <w:szCs w:val="22"/>
              </w:rPr>
            </w:pPr>
            <w:r w:rsidRPr="00DC3927">
              <w:rPr>
                <w:rFonts w:ascii="Arial" w:hAnsi="Arial" w:cs="Arial"/>
                <w:sz w:val="22"/>
                <w:szCs w:val="22"/>
              </w:rPr>
              <w:t>Computer literate, including word processing skills, sound keyboard skills and knowledge of MS Word/ MS office applications</w:t>
            </w:r>
          </w:p>
        </w:tc>
        <w:tc>
          <w:tcPr>
            <w:tcW w:w="5387" w:type="dxa"/>
          </w:tcPr>
          <w:p w14:paraId="0C08435A" w14:textId="336A7979" w:rsidR="005E6506" w:rsidRPr="00DC3927" w:rsidRDefault="00D60E44" w:rsidP="002F6055">
            <w:pPr>
              <w:spacing w:after="60" w:line="240" w:lineRule="auto"/>
              <w:jc w:val="both"/>
              <w:rPr>
                <w:rFonts w:ascii="Arial" w:hAnsi="Arial" w:cs="Arial"/>
              </w:rPr>
            </w:pPr>
            <w:r w:rsidRPr="00DC3927">
              <w:rPr>
                <w:rFonts w:ascii="Arial" w:hAnsi="Arial" w:cs="Arial"/>
              </w:rPr>
              <w:t>Experience of working with vulnerable people in a home, community, or education setting</w:t>
            </w:r>
          </w:p>
        </w:tc>
      </w:tr>
      <w:tr w:rsidR="009C64CA" w:rsidRPr="00DC3927" w14:paraId="0C084362" w14:textId="77777777" w:rsidTr="1E30BA7C">
        <w:trPr>
          <w:trHeight w:val="688"/>
        </w:trPr>
        <w:tc>
          <w:tcPr>
            <w:tcW w:w="5206" w:type="dxa"/>
          </w:tcPr>
          <w:p w14:paraId="0C084360" w14:textId="3F0A9B4D" w:rsidR="009C64CA" w:rsidRPr="00DC3927" w:rsidRDefault="004D50E4" w:rsidP="002F6055">
            <w:pPr>
              <w:pStyle w:val="Default"/>
              <w:jc w:val="both"/>
              <w:rPr>
                <w:rFonts w:ascii="Arial" w:hAnsi="Arial" w:cs="Arial"/>
                <w:sz w:val="22"/>
                <w:szCs w:val="22"/>
              </w:rPr>
            </w:pPr>
            <w:r w:rsidRPr="00DC3927">
              <w:rPr>
                <w:rFonts w:ascii="Arial" w:hAnsi="Arial" w:cs="Arial"/>
                <w:sz w:val="22"/>
                <w:szCs w:val="22"/>
              </w:rPr>
              <w:t>Able to be caring, sensitive and patient while supporting people to be as independent as possible</w:t>
            </w:r>
          </w:p>
        </w:tc>
        <w:tc>
          <w:tcPr>
            <w:tcW w:w="5387" w:type="dxa"/>
          </w:tcPr>
          <w:p w14:paraId="0B030CB3" w14:textId="77777777" w:rsidR="00D60E44" w:rsidRPr="00DC3927" w:rsidRDefault="00D60E44" w:rsidP="00D60E44">
            <w:pPr>
              <w:pStyle w:val="Default"/>
              <w:jc w:val="both"/>
              <w:rPr>
                <w:rFonts w:ascii="Arial" w:hAnsi="Arial" w:cs="Arial"/>
                <w:bCs/>
                <w:color w:val="auto"/>
                <w:sz w:val="22"/>
                <w:szCs w:val="22"/>
              </w:rPr>
            </w:pPr>
            <w:r w:rsidRPr="00DC3927">
              <w:rPr>
                <w:rFonts w:ascii="Arial" w:hAnsi="Arial" w:cs="Arial"/>
                <w:bCs/>
                <w:color w:val="auto"/>
                <w:sz w:val="22"/>
                <w:szCs w:val="22"/>
              </w:rPr>
              <w:t>Experience of working with volunteers</w:t>
            </w:r>
          </w:p>
          <w:p w14:paraId="0C084361" w14:textId="1571377D" w:rsidR="009C64CA" w:rsidRPr="00DC3927" w:rsidRDefault="009C64CA" w:rsidP="002F6055">
            <w:pPr>
              <w:pStyle w:val="Default"/>
              <w:jc w:val="both"/>
              <w:rPr>
                <w:rFonts w:ascii="Arial" w:hAnsi="Arial" w:cs="Arial"/>
                <w:sz w:val="22"/>
                <w:szCs w:val="22"/>
              </w:rPr>
            </w:pPr>
          </w:p>
        </w:tc>
      </w:tr>
      <w:tr w:rsidR="009C64CA" w:rsidRPr="00DC3927" w14:paraId="0C084365" w14:textId="77777777" w:rsidTr="1E30BA7C">
        <w:trPr>
          <w:trHeight w:val="688"/>
        </w:trPr>
        <w:tc>
          <w:tcPr>
            <w:tcW w:w="5206" w:type="dxa"/>
          </w:tcPr>
          <w:p w14:paraId="0C084363" w14:textId="606BB674" w:rsidR="009C64CA" w:rsidRPr="00DC3927" w:rsidRDefault="004D50E4" w:rsidP="002F6055">
            <w:pPr>
              <w:pStyle w:val="Default"/>
              <w:jc w:val="both"/>
              <w:rPr>
                <w:rFonts w:ascii="Arial" w:hAnsi="Arial" w:cs="Arial"/>
                <w:sz w:val="22"/>
                <w:szCs w:val="22"/>
              </w:rPr>
            </w:pPr>
            <w:r w:rsidRPr="00DC3927">
              <w:rPr>
                <w:rFonts w:ascii="Arial" w:hAnsi="Arial" w:cs="Arial"/>
                <w:sz w:val="22"/>
                <w:szCs w:val="22"/>
              </w:rPr>
              <w:t>Keen to work with the people Advocacy Focus supports and demonstrate empathy and compassion</w:t>
            </w:r>
          </w:p>
        </w:tc>
        <w:tc>
          <w:tcPr>
            <w:tcW w:w="5387" w:type="dxa"/>
          </w:tcPr>
          <w:p w14:paraId="0C084364" w14:textId="1C89F367" w:rsidR="009C64CA" w:rsidRPr="00DC3927" w:rsidRDefault="00D60E44" w:rsidP="00D60E44">
            <w:pPr>
              <w:pStyle w:val="Default"/>
              <w:jc w:val="both"/>
              <w:rPr>
                <w:rFonts w:ascii="Arial" w:hAnsi="Arial" w:cs="Arial"/>
                <w:sz w:val="22"/>
                <w:szCs w:val="22"/>
              </w:rPr>
            </w:pPr>
            <w:r w:rsidRPr="00DC3927">
              <w:rPr>
                <w:rFonts w:ascii="Arial" w:hAnsi="Arial" w:cs="Arial"/>
                <w:sz w:val="22"/>
                <w:szCs w:val="22"/>
              </w:rPr>
              <w:t>Experience of developing new ideas that improve people’s independence and working flexibly to achieve them</w:t>
            </w:r>
          </w:p>
        </w:tc>
      </w:tr>
      <w:tr w:rsidR="00375AC5" w:rsidRPr="00DC3927" w14:paraId="0C084368" w14:textId="77777777" w:rsidTr="1E30BA7C">
        <w:trPr>
          <w:trHeight w:val="430"/>
        </w:trPr>
        <w:tc>
          <w:tcPr>
            <w:tcW w:w="5206" w:type="dxa"/>
          </w:tcPr>
          <w:p w14:paraId="20E9D996" w14:textId="77777777" w:rsidR="004D50E4" w:rsidRPr="00DC3927" w:rsidRDefault="004D50E4" w:rsidP="002F6055">
            <w:pPr>
              <w:pStyle w:val="Default"/>
              <w:jc w:val="both"/>
              <w:rPr>
                <w:rFonts w:ascii="Arial" w:hAnsi="Arial" w:cs="Arial"/>
                <w:sz w:val="22"/>
                <w:szCs w:val="22"/>
              </w:rPr>
            </w:pPr>
            <w:r w:rsidRPr="00DC3927">
              <w:rPr>
                <w:rFonts w:ascii="Arial" w:hAnsi="Arial" w:cs="Arial"/>
                <w:sz w:val="22"/>
                <w:szCs w:val="22"/>
              </w:rPr>
              <w:t>Ability to methodically think through problems and come up with new solutions</w:t>
            </w:r>
          </w:p>
          <w:p w14:paraId="0C084366" w14:textId="46B23E3E" w:rsidR="00375AC5" w:rsidRPr="00DC3927" w:rsidRDefault="00375AC5" w:rsidP="002F6055">
            <w:pPr>
              <w:pStyle w:val="Default"/>
              <w:jc w:val="both"/>
              <w:rPr>
                <w:rFonts w:ascii="Arial" w:hAnsi="Arial" w:cs="Arial"/>
                <w:sz w:val="22"/>
                <w:szCs w:val="22"/>
              </w:rPr>
            </w:pPr>
          </w:p>
        </w:tc>
        <w:tc>
          <w:tcPr>
            <w:tcW w:w="5387" w:type="dxa"/>
          </w:tcPr>
          <w:p w14:paraId="0C084367" w14:textId="0F0AEF8B" w:rsidR="00375AC5" w:rsidRPr="00DC3927" w:rsidRDefault="00375AC5" w:rsidP="002F6055">
            <w:pPr>
              <w:pStyle w:val="Default"/>
              <w:jc w:val="both"/>
              <w:rPr>
                <w:rFonts w:ascii="Arial" w:hAnsi="Arial" w:cs="Arial"/>
                <w:sz w:val="22"/>
                <w:szCs w:val="22"/>
              </w:rPr>
            </w:pPr>
          </w:p>
        </w:tc>
      </w:tr>
      <w:tr w:rsidR="00375AC5" w:rsidRPr="00DC3927" w14:paraId="0C08436B" w14:textId="77777777" w:rsidTr="1E30BA7C">
        <w:trPr>
          <w:trHeight w:val="588"/>
        </w:trPr>
        <w:tc>
          <w:tcPr>
            <w:tcW w:w="5206" w:type="dxa"/>
          </w:tcPr>
          <w:p w14:paraId="0C084369" w14:textId="7839A5C8" w:rsidR="00375AC5" w:rsidRPr="00DC3927" w:rsidRDefault="004D50E4" w:rsidP="002F6055">
            <w:pPr>
              <w:pStyle w:val="Default"/>
              <w:jc w:val="both"/>
              <w:rPr>
                <w:rFonts w:ascii="Arial" w:hAnsi="Arial" w:cs="Arial"/>
                <w:sz w:val="22"/>
                <w:szCs w:val="22"/>
              </w:rPr>
            </w:pPr>
            <w:r w:rsidRPr="00DC3927">
              <w:rPr>
                <w:rFonts w:ascii="Arial" w:hAnsi="Arial" w:cs="Arial"/>
                <w:sz w:val="22"/>
                <w:szCs w:val="22"/>
              </w:rPr>
              <w:t>Ability to listen, understand and respond to people, always putting the person that’s being supported first</w:t>
            </w:r>
          </w:p>
        </w:tc>
        <w:tc>
          <w:tcPr>
            <w:tcW w:w="5387" w:type="dxa"/>
          </w:tcPr>
          <w:p w14:paraId="0C08436A" w14:textId="25B49A23" w:rsidR="00375AC5" w:rsidRPr="00DC3927" w:rsidRDefault="00375AC5" w:rsidP="002F6055">
            <w:pPr>
              <w:pStyle w:val="Default"/>
              <w:jc w:val="both"/>
              <w:rPr>
                <w:rFonts w:ascii="Arial" w:hAnsi="Arial" w:cs="Arial"/>
                <w:sz w:val="22"/>
                <w:szCs w:val="22"/>
              </w:rPr>
            </w:pPr>
          </w:p>
        </w:tc>
      </w:tr>
      <w:tr w:rsidR="00375AC5" w:rsidRPr="00DC3927" w14:paraId="0C08436F" w14:textId="77777777" w:rsidTr="1E30BA7C">
        <w:trPr>
          <w:trHeight w:val="587"/>
        </w:trPr>
        <w:tc>
          <w:tcPr>
            <w:tcW w:w="5206" w:type="dxa"/>
          </w:tcPr>
          <w:p w14:paraId="0C08436D" w14:textId="5A19685F" w:rsidR="005E6506" w:rsidRPr="00DC3927" w:rsidRDefault="004D50E4" w:rsidP="002F6055">
            <w:pPr>
              <w:pStyle w:val="Default"/>
              <w:jc w:val="both"/>
              <w:rPr>
                <w:rFonts w:ascii="Arial" w:hAnsi="Arial" w:cs="Arial"/>
                <w:sz w:val="22"/>
                <w:szCs w:val="22"/>
              </w:rPr>
            </w:pPr>
            <w:r w:rsidRPr="00DC3927">
              <w:rPr>
                <w:rFonts w:ascii="Arial" w:hAnsi="Arial" w:cs="Arial"/>
                <w:sz w:val="22"/>
                <w:szCs w:val="22"/>
              </w:rPr>
              <w:t>Ability to get on well with people and work in harmony with others, by both challenging and helping people to develop and learn from their experiences</w:t>
            </w:r>
          </w:p>
        </w:tc>
        <w:tc>
          <w:tcPr>
            <w:tcW w:w="5387" w:type="dxa"/>
          </w:tcPr>
          <w:p w14:paraId="0C08436E" w14:textId="220704C0" w:rsidR="00375AC5" w:rsidRPr="00DC3927" w:rsidRDefault="00375AC5" w:rsidP="002F6055">
            <w:pPr>
              <w:pStyle w:val="Default"/>
              <w:jc w:val="both"/>
              <w:rPr>
                <w:rFonts w:ascii="Arial" w:hAnsi="Arial" w:cs="Arial"/>
                <w:sz w:val="22"/>
                <w:szCs w:val="22"/>
              </w:rPr>
            </w:pPr>
          </w:p>
        </w:tc>
      </w:tr>
      <w:tr w:rsidR="00375AC5" w:rsidRPr="00DC3927" w14:paraId="0C084372" w14:textId="77777777" w:rsidTr="1E30BA7C">
        <w:trPr>
          <w:trHeight w:val="429"/>
        </w:trPr>
        <w:tc>
          <w:tcPr>
            <w:tcW w:w="5206" w:type="dxa"/>
          </w:tcPr>
          <w:p w14:paraId="0C084370" w14:textId="659269E2" w:rsidR="00E13A55" w:rsidRPr="00DC3927" w:rsidRDefault="004D50E4" w:rsidP="002F6055">
            <w:pPr>
              <w:pStyle w:val="Default"/>
              <w:jc w:val="both"/>
              <w:rPr>
                <w:rFonts w:ascii="Arial" w:hAnsi="Arial" w:cs="Arial"/>
                <w:sz w:val="22"/>
                <w:szCs w:val="22"/>
              </w:rPr>
            </w:pPr>
            <w:r w:rsidRPr="00DC3927">
              <w:rPr>
                <w:rFonts w:ascii="Arial" w:hAnsi="Arial" w:cs="Arial"/>
                <w:sz w:val="22"/>
                <w:szCs w:val="22"/>
              </w:rPr>
              <w:t>Flexible in working arrangements which involve from time to time early/late starts/finishes and some evening work</w:t>
            </w:r>
          </w:p>
        </w:tc>
        <w:tc>
          <w:tcPr>
            <w:tcW w:w="5387" w:type="dxa"/>
          </w:tcPr>
          <w:p w14:paraId="0C084371" w14:textId="06780EDF" w:rsidR="00375AC5" w:rsidRPr="00DC3927" w:rsidRDefault="00375AC5" w:rsidP="002F6055">
            <w:pPr>
              <w:pStyle w:val="Default"/>
              <w:jc w:val="both"/>
              <w:rPr>
                <w:rFonts w:ascii="Arial" w:hAnsi="Arial" w:cs="Arial"/>
                <w:sz w:val="22"/>
                <w:szCs w:val="22"/>
              </w:rPr>
            </w:pPr>
          </w:p>
        </w:tc>
      </w:tr>
      <w:tr w:rsidR="004D50E4" w:rsidRPr="00DC3927" w14:paraId="0C084375" w14:textId="77777777" w:rsidTr="1E30BA7C">
        <w:trPr>
          <w:trHeight w:val="429"/>
        </w:trPr>
        <w:tc>
          <w:tcPr>
            <w:tcW w:w="5206" w:type="dxa"/>
          </w:tcPr>
          <w:p w14:paraId="0C084373" w14:textId="7613B1A0" w:rsidR="004D50E4" w:rsidRPr="00DC3927" w:rsidRDefault="004D50E4" w:rsidP="002F6055">
            <w:pPr>
              <w:pStyle w:val="Default"/>
              <w:jc w:val="both"/>
              <w:rPr>
                <w:rFonts w:ascii="Arial" w:hAnsi="Arial" w:cs="Arial"/>
                <w:sz w:val="22"/>
                <w:szCs w:val="22"/>
              </w:rPr>
            </w:pPr>
            <w:r w:rsidRPr="00DC3927">
              <w:rPr>
                <w:rFonts w:ascii="Arial" w:hAnsi="Arial" w:cs="Arial"/>
                <w:sz w:val="22"/>
                <w:szCs w:val="22"/>
              </w:rPr>
              <w:t>A commitment to personal development and training</w:t>
            </w:r>
          </w:p>
        </w:tc>
        <w:tc>
          <w:tcPr>
            <w:tcW w:w="5387" w:type="dxa"/>
          </w:tcPr>
          <w:p w14:paraId="0C084374" w14:textId="0466F78F" w:rsidR="004D50E4" w:rsidRPr="00DC3927" w:rsidRDefault="004D50E4" w:rsidP="002F6055">
            <w:pPr>
              <w:pStyle w:val="Default"/>
              <w:jc w:val="both"/>
              <w:rPr>
                <w:rFonts w:ascii="Arial" w:hAnsi="Arial" w:cs="Arial"/>
                <w:sz w:val="22"/>
                <w:szCs w:val="22"/>
              </w:rPr>
            </w:pPr>
          </w:p>
        </w:tc>
      </w:tr>
    </w:tbl>
    <w:p w14:paraId="0C0843BD" w14:textId="77777777" w:rsidR="00DA605D" w:rsidRPr="00DC3927" w:rsidRDefault="00DA605D" w:rsidP="00E13A55">
      <w:pPr>
        <w:spacing w:after="0" w:line="240" w:lineRule="auto"/>
        <w:rPr>
          <w:rFonts w:ascii="Arial" w:hAnsi="Arial" w:cs="Arial"/>
        </w:rPr>
      </w:pPr>
    </w:p>
    <w:sectPr w:rsidR="00DA605D" w:rsidRPr="00DC3927" w:rsidSect="0000102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BD1E" w14:textId="77777777" w:rsidR="007C41F4" w:rsidRDefault="007C41F4" w:rsidP="00126D81">
      <w:pPr>
        <w:spacing w:after="0" w:line="240" w:lineRule="auto"/>
      </w:pPr>
      <w:r>
        <w:separator/>
      </w:r>
    </w:p>
  </w:endnote>
  <w:endnote w:type="continuationSeparator" w:id="0">
    <w:p w14:paraId="3C7CFECD" w14:textId="77777777" w:rsidR="007C41F4" w:rsidRDefault="007C41F4"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43C3" w14:textId="23EB9815" w:rsidR="00DA605D" w:rsidRDefault="00346A9B">
    <w:pPr>
      <w:pStyle w:val="Footer"/>
    </w:pPr>
    <w:r>
      <w:rPr>
        <w:noProof/>
      </w:rPr>
      <mc:AlternateContent>
        <mc:Choice Requires="wps">
          <w:drawing>
            <wp:anchor distT="0" distB="0" distL="114300" distR="114300" simplePos="0" relativeHeight="251659264" behindDoc="0" locked="0" layoutInCell="1" allowOverlap="1" wp14:anchorId="0FDE5BD5" wp14:editId="0DAC3EA2">
              <wp:simplePos x="0" y="0"/>
              <wp:positionH relativeFrom="page">
                <wp:align>center</wp:align>
              </wp:positionH>
              <wp:positionV relativeFrom="page">
                <wp:align>center</wp:align>
              </wp:positionV>
              <wp:extent cx="7155815" cy="10132695"/>
              <wp:effectExtent l="0" t="0" r="0" b="0"/>
              <wp:wrapNone/>
              <wp:docPr id="7928494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24570D65">
            <v:rect id="Rectangle 1"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214A0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">
              <v:path arrowok="t"/>
              <w10:wrap anchorx="page" anchory="page"/>
            </v:rect>
          </w:pict>
        </mc:Fallback>
      </mc:AlternateContent>
    </w:r>
    <w:r w:rsidR="00DA605D">
      <w:rPr>
        <w:color w:val="5B9BD5" w:themeColor="accent1"/>
      </w:rPr>
      <w:t xml:space="preserve"> </w:t>
    </w:r>
    <w:r w:rsidR="00DA605D">
      <w:rPr>
        <w:rFonts w:asciiTheme="majorHAnsi" w:eastAsiaTheme="majorEastAsia" w:hAnsiTheme="majorHAnsi" w:cstheme="majorBidi"/>
        <w:color w:val="5B9BD5" w:themeColor="accent1"/>
        <w:sz w:val="20"/>
        <w:szCs w:val="20"/>
      </w:rPr>
      <w:t xml:space="preserve">pg. </w:t>
    </w:r>
    <w:r w:rsidR="00DA605D">
      <w:rPr>
        <w:rFonts w:eastAsiaTheme="minorEastAsia"/>
        <w:color w:val="5B9BD5" w:themeColor="accent1"/>
        <w:sz w:val="20"/>
        <w:szCs w:val="20"/>
      </w:rPr>
      <w:fldChar w:fldCharType="begin"/>
    </w:r>
    <w:r w:rsidR="00DA605D">
      <w:rPr>
        <w:color w:val="5B9BD5" w:themeColor="accent1"/>
        <w:sz w:val="20"/>
        <w:szCs w:val="20"/>
      </w:rPr>
      <w:instrText xml:space="preserve"> PAGE    \* MERGEFORMAT </w:instrText>
    </w:r>
    <w:r w:rsidR="00DA605D">
      <w:rPr>
        <w:rFonts w:eastAsiaTheme="minorEastAsia"/>
        <w:color w:val="5B9BD5" w:themeColor="accent1"/>
        <w:sz w:val="20"/>
        <w:szCs w:val="20"/>
      </w:rPr>
      <w:fldChar w:fldCharType="separate"/>
    </w:r>
    <w:r w:rsidR="00F227F3" w:rsidRPr="00F227F3">
      <w:rPr>
        <w:rFonts w:asciiTheme="majorHAnsi" w:eastAsiaTheme="majorEastAsia" w:hAnsiTheme="majorHAnsi" w:cstheme="majorBidi"/>
        <w:noProof/>
        <w:color w:val="5B9BD5" w:themeColor="accent1"/>
        <w:sz w:val="20"/>
        <w:szCs w:val="20"/>
      </w:rPr>
      <w:t>3</w:t>
    </w:r>
    <w:r w:rsidR="00DA605D">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FA38" w14:textId="77777777" w:rsidR="007C41F4" w:rsidRDefault="007C41F4" w:rsidP="00126D81">
      <w:pPr>
        <w:spacing w:after="0" w:line="240" w:lineRule="auto"/>
      </w:pPr>
      <w:r>
        <w:separator/>
      </w:r>
    </w:p>
  </w:footnote>
  <w:footnote w:type="continuationSeparator" w:id="0">
    <w:p w14:paraId="617D2635" w14:textId="77777777" w:rsidR="007C41F4" w:rsidRDefault="007C41F4"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43C2" w14:textId="77777777" w:rsidR="00126D81" w:rsidRDefault="00F300AD" w:rsidP="00411412">
    <w:pPr>
      <w:pStyle w:val="Header"/>
      <w:tabs>
        <w:tab w:val="left" w:pos="1155"/>
        <w:tab w:val="right" w:pos="10466"/>
      </w:tabs>
    </w:pPr>
    <w:r>
      <w:rPr>
        <w:noProof/>
        <w:lang w:eastAsia="en-GB"/>
      </w:rPr>
      <w:drawing>
        <wp:inline distT="0" distB="0" distL="0" distR="0" wp14:anchorId="0C0843C4" wp14:editId="0C0843C5">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D5C36"/>
    <w:multiLevelType w:val="multilevel"/>
    <w:tmpl w:val="91A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F5442"/>
    <w:multiLevelType w:val="hybridMultilevel"/>
    <w:tmpl w:val="5CA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02895"/>
    <w:multiLevelType w:val="hybridMultilevel"/>
    <w:tmpl w:val="5106C6E4"/>
    <w:lvl w:ilvl="0" w:tplc="9906F85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26410"/>
    <w:multiLevelType w:val="hybridMultilevel"/>
    <w:tmpl w:val="E5DE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8085F"/>
    <w:multiLevelType w:val="hybridMultilevel"/>
    <w:tmpl w:val="8AA2D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225E"/>
    <w:multiLevelType w:val="hybridMultilevel"/>
    <w:tmpl w:val="5D200AEE"/>
    <w:lvl w:ilvl="0" w:tplc="9906F856">
      <w:numFmt w:val="bullet"/>
      <w:lvlText w:val="-"/>
      <w:lvlJc w:val="left"/>
      <w:pPr>
        <w:ind w:left="720" w:hanging="360"/>
      </w:pPr>
      <w:rPr>
        <w:rFonts w:ascii="Arial" w:eastAsia="Calibri" w:hAnsi="Arial" w:cs="Arial" w:hint="default"/>
      </w:rPr>
    </w:lvl>
    <w:lvl w:ilvl="1" w:tplc="93F0D6D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12E3C"/>
    <w:multiLevelType w:val="hybridMultilevel"/>
    <w:tmpl w:val="05805F62"/>
    <w:lvl w:ilvl="0" w:tplc="9906F8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2AC66A4"/>
    <w:multiLevelType w:val="hybridMultilevel"/>
    <w:tmpl w:val="DBA03F16"/>
    <w:lvl w:ilvl="0" w:tplc="9906F856">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62ACA"/>
    <w:multiLevelType w:val="hybridMultilevel"/>
    <w:tmpl w:val="5FA82E48"/>
    <w:lvl w:ilvl="0" w:tplc="9906F8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53464"/>
    <w:multiLevelType w:val="multilevel"/>
    <w:tmpl w:val="450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17A49"/>
    <w:multiLevelType w:val="multilevel"/>
    <w:tmpl w:val="F41EC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B2B3D"/>
    <w:multiLevelType w:val="hybridMultilevel"/>
    <w:tmpl w:val="DBC80278"/>
    <w:lvl w:ilvl="0" w:tplc="9906F85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04520"/>
    <w:multiLevelType w:val="multilevel"/>
    <w:tmpl w:val="1E40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01AE6"/>
    <w:multiLevelType w:val="multilevel"/>
    <w:tmpl w:val="5EE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A7A61"/>
    <w:multiLevelType w:val="multilevel"/>
    <w:tmpl w:val="3BA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7D71C1"/>
    <w:multiLevelType w:val="hybridMultilevel"/>
    <w:tmpl w:val="A02ADEAE"/>
    <w:lvl w:ilvl="0" w:tplc="411C26B0">
      <w:start w:val="1"/>
      <w:numFmt w:val="bullet"/>
      <w:lvlText w:val=""/>
      <w:lvlJc w:val="left"/>
      <w:pPr>
        <w:ind w:left="720" w:hanging="360"/>
      </w:pPr>
      <w:rPr>
        <w:rFonts w:ascii="Symbol" w:hAnsi="Symbol" w:hint="default"/>
      </w:rPr>
    </w:lvl>
    <w:lvl w:ilvl="1" w:tplc="7C449812">
      <w:start w:val="1"/>
      <w:numFmt w:val="bullet"/>
      <w:lvlText w:val="o"/>
      <w:lvlJc w:val="left"/>
      <w:pPr>
        <w:ind w:left="1440" w:hanging="360"/>
      </w:pPr>
      <w:rPr>
        <w:rFonts w:ascii="Courier New" w:hAnsi="Courier New" w:hint="default"/>
      </w:rPr>
    </w:lvl>
    <w:lvl w:ilvl="2" w:tplc="9A762D40">
      <w:start w:val="1"/>
      <w:numFmt w:val="bullet"/>
      <w:lvlText w:val=""/>
      <w:lvlJc w:val="left"/>
      <w:pPr>
        <w:ind w:left="2160" w:hanging="360"/>
      </w:pPr>
      <w:rPr>
        <w:rFonts w:ascii="Wingdings" w:hAnsi="Wingdings" w:hint="default"/>
      </w:rPr>
    </w:lvl>
    <w:lvl w:ilvl="3" w:tplc="7AE2A506">
      <w:start w:val="1"/>
      <w:numFmt w:val="bullet"/>
      <w:lvlText w:val=""/>
      <w:lvlJc w:val="left"/>
      <w:pPr>
        <w:ind w:left="2880" w:hanging="360"/>
      </w:pPr>
      <w:rPr>
        <w:rFonts w:ascii="Symbol" w:hAnsi="Symbol" w:hint="default"/>
      </w:rPr>
    </w:lvl>
    <w:lvl w:ilvl="4" w:tplc="84983A3C">
      <w:start w:val="1"/>
      <w:numFmt w:val="bullet"/>
      <w:lvlText w:val="o"/>
      <w:lvlJc w:val="left"/>
      <w:pPr>
        <w:ind w:left="3600" w:hanging="360"/>
      </w:pPr>
      <w:rPr>
        <w:rFonts w:ascii="Courier New" w:hAnsi="Courier New" w:hint="default"/>
      </w:rPr>
    </w:lvl>
    <w:lvl w:ilvl="5" w:tplc="8E8E4E4E">
      <w:start w:val="1"/>
      <w:numFmt w:val="bullet"/>
      <w:lvlText w:val=""/>
      <w:lvlJc w:val="left"/>
      <w:pPr>
        <w:ind w:left="4320" w:hanging="360"/>
      </w:pPr>
      <w:rPr>
        <w:rFonts w:ascii="Wingdings" w:hAnsi="Wingdings" w:hint="default"/>
      </w:rPr>
    </w:lvl>
    <w:lvl w:ilvl="6" w:tplc="6F487F76">
      <w:start w:val="1"/>
      <w:numFmt w:val="bullet"/>
      <w:lvlText w:val=""/>
      <w:lvlJc w:val="left"/>
      <w:pPr>
        <w:ind w:left="5040" w:hanging="360"/>
      </w:pPr>
      <w:rPr>
        <w:rFonts w:ascii="Symbol" w:hAnsi="Symbol" w:hint="default"/>
      </w:rPr>
    </w:lvl>
    <w:lvl w:ilvl="7" w:tplc="3EE41C50">
      <w:start w:val="1"/>
      <w:numFmt w:val="bullet"/>
      <w:lvlText w:val="o"/>
      <w:lvlJc w:val="left"/>
      <w:pPr>
        <w:ind w:left="5760" w:hanging="360"/>
      </w:pPr>
      <w:rPr>
        <w:rFonts w:ascii="Courier New" w:hAnsi="Courier New" w:hint="default"/>
      </w:rPr>
    </w:lvl>
    <w:lvl w:ilvl="8" w:tplc="7566575A">
      <w:start w:val="1"/>
      <w:numFmt w:val="bullet"/>
      <w:lvlText w:val=""/>
      <w:lvlJc w:val="left"/>
      <w:pPr>
        <w:ind w:left="6480" w:hanging="360"/>
      </w:pPr>
      <w:rPr>
        <w:rFonts w:ascii="Wingdings" w:hAnsi="Wingdings" w:hint="default"/>
      </w:rPr>
    </w:lvl>
  </w:abstractNum>
  <w:abstractNum w:abstractNumId="23" w15:restartNumberingAfterBreak="0">
    <w:nsid w:val="5D931C74"/>
    <w:multiLevelType w:val="hybridMultilevel"/>
    <w:tmpl w:val="9DC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C264C"/>
    <w:multiLevelType w:val="hybridMultilevel"/>
    <w:tmpl w:val="CDF6F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F6240"/>
    <w:multiLevelType w:val="hybridMultilevel"/>
    <w:tmpl w:val="EA8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F1A56"/>
    <w:multiLevelType w:val="hybridMultilevel"/>
    <w:tmpl w:val="A562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F6C03"/>
    <w:multiLevelType w:val="multilevel"/>
    <w:tmpl w:val="DE6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97587F"/>
    <w:multiLevelType w:val="hybridMultilevel"/>
    <w:tmpl w:val="A23ED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41AAB"/>
    <w:multiLevelType w:val="multilevel"/>
    <w:tmpl w:val="A1DE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B346F"/>
    <w:multiLevelType w:val="hybridMultilevel"/>
    <w:tmpl w:val="C4F0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219777">
    <w:abstractNumId w:val="22"/>
  </w:num>
  <w:num w:numId="2" w16cid:durableId="928929041">
    <w:abstractNumId w:val="18"/>
  </w:num>
  <w:num w:numId="3" w16cid:durableId="1631133809">
    <w:abstractNumId w:val="7"/>
  </w:num>
  <w:num w:numId="4" w16cid:durableId="1402941212">
    <w:abstractNumId w:val="13"/>
  </w:num>
  <w:num w:numId="5" w16cid:durableId="917979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5762797">
    <w:abstractNumId w:val="26"/>
  </w:num>
  <w:num w:numId="7" w16cid:durableId="1874264774">
    <w:abstractNumId w:val="9"/>
  </w:num>
  <w:num w:numId="8" w16cid:durableId="701786846">
    <w:abstractNumId w:val="34"/>
  </w:num>
  <w:num w:numId="9" w16cid:durableId="1544443440">
    <w:abstractNumId w:val="16"/>
  </w:num>
  <w:num w:numId="10" w16cid:durableId="666832796">
    <w:abstractNumId w:val="33"/>
  </w:num>
  <w:num w:numId="11" w16cid:durableId="1922906559">
    <w:abstractNumId w:val="0"/>
  </w:num>
  <w:num w:numId="12" w16cid:durableId="1307006973">
    <w:abstractNumId w:val="27"/>
  </w:num>
  <w:num w:numId="13" w16cid:durableId="369650740">
    <w:abstractNumId w:val="10"/>
  </w:num>
  <w:num w:numId="14" w16cid:durableId="2030594641">
    <w:abstractNumId w:val="15"/>
  </w:num>
  <w:num w:numId="15" w16cid:durableId="278267545">
    <w:abstractNumId w:val="1"/>
  </w:num>
  <w:num w:numId="16" w16cid:durableId="625744309">
    <w:abstractNumId w:val="21"/>
  </w:num>
  <w:num w:numId="17" w16cid:durableId="1527719575">
    <w:abstractNumId w:val="28"/>
  </w:num>
  <w:num w:numId="18" w16cid:durableId="1191991667">
    <w:abstractNumId w:val="23"/>
  </w:num>
  <w:num w:numId="19" w16cid:durableId="708385405">
    <w:abstractNumId w:val="32"/>
  </w:num>
  <w:num w:numId="20" w16cid:durableId="1692294605">
    <w:abstractNumId w:val="6"/>
  </w:num>
  <w:num w:numId="21" w16cid:durableId="243340906">
    <w:abstractNumId w:val="11"/>
  </w:num>
  <w:num w:numId="22" w16cid:durableId="102649597">
    <w:abstractNumId w:val="8"/>
  </w:num>
  <w:num w:numId="23" w16cid:durableId="1162771635">
    <w:abstractNumId w:val="12"/>
  </w:num>
  <w:num w:numId="24" w16cid:durableId="1087002499">
    <w:abstractNumId w:val="2"/>
  </w:num>
  <w:num w:numId="25" w16cid:durableId="1410300962">
    <w:abstractNumId w:val="3"/>
  </w:num>
  <w:num w:numId="26" w16cid:durableId="151065608">
    <w:abstractNumId w:val="17"/>
  </w:num>
  <w:num w:numId="27" w16cid:durableId="1940746967">
    <w:abstractNumId w:val="30"/>
  </w:num>
  <w:num w:numId="28" w16cid:durableId="203714944">
    <w:abstractNumId w:val="4"/>
  </w:num>
  <w:num w:numId="29" w16cid:durableId="497035990">
    <w:abstractNumId w:val="5"/>
  </w:num>
  <w:num w:numId="30" w16cid:durableId="920604702">
    <w:abstractNumId w:val="24"/>
  </w:num>
  <w:num w:numId="31" w16cid:durableId="752549969">
    <w:abstractNumId w:val="25"/>
  </w:num>
  <w:num w:numId="32" w16cid:durableId="1869023146">
    <w:abstractNumId w:val="31"/>
  </w:num>
  <w:num w:numId="33" w16cid:durableId="1700743164">
    <w:abstractNumId w:val="14"/>
  </w:num>
  <w:num w:numId="34" w16cid:durableId="1955404656">
    <w:abstractNumId w:val="20"/>
  </w:num>
  <w:num w:numId="35" w16cid:durableId="1069308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TU1NrUwMDc3NDBR0lEKTi0uzszPAykwrAUA8tkrbywAAAA="/>
  </w:docVars>
  <w:rsids>
    <w:rsidRoot w:val="00E569DB"/>
    <w:rsid w:val="0000102A"/>
    <w:rsid w:val="00060038"/>
    <w:rsid w:val="000C6CE4"/>
    <w:rsid w:val="000D0DFE"/>
    <w:rsid w:val="00126D81"/>
    <w:rsid w:val="00165FE9"/>
    <w:rsid w:val="00166AFD"/>
    <w:rsid w:val="00180B8E"/>
    <w:rsid w:val="00186CE5"/>
    <w:rsid w:val="001D468A"/>
    <w:rsid w:val="001F1954"/>
    <w:rsid w:val="00226B5B"/>
    <w:rsid w:val="002446C7"/>
    <w:rsid w:val="002573BF"/>
    <w:rsid w:val="00266EDD"/>
    <w:rsid w:val="00280F2C"/>
    <w:rsid w:val="00285AA1"/>
    <w:rsid w:val="002B3483"/>
    <w:rsid w:val="002C2169"/>
    <w:rsid w:val="002C6E95"/>
    <w:rsid w:val="002D4BBD"/>
    <w:rsid w:val="002F6055"/>
    <w:rsid w:val="0030393C"/>
    <w:rsid w:val="00303BE1"/>
    <w:rsid w:val="00326D91"/>
    <w:rsid w:val="00340D5F"/>
    <w:rsid w:val="003435A9"/>
    <w:rsid w:val="00346A9B"/>
    <w:rsid w:val="0037299E"/>
    <w:rsid w:val="00375AC5"/>
    <w:rsid w:val="00391D9B"/>
    <w:rsid w:val="00392C59"/>
    <w:rsid w:val="0039531C"/>
    <w:rsid w:val="003B5388"/>
    <w:rsid w:val="00405CCD"/>
    <w:rsid w:val="00411412"/>
    <w:rsid w:val="004339F7"/>
    <w:rsid w:val="00450044"/>
    <w:rsid w:val="0045239F"/>
    <w:rsid w:val="0046F4D7"/>
    <w:rsid w:val="004770D8"/>
    <w:rsid w:val="00492A5C"/>
    <w:rsid w:val="004D50E4"/>
    <w:rsid w:val="004F67E4"/>
    <w:rsid w:val="00513F3F"/>
    <w:rsid w:val="0051478C"/>
    <w:rsid w:val="00514D16"/>
    <w:rsid w:val="00533BCF"/>
    <w:rsid w:val="00540B15"/>
    <w:rsid w:val="00546BA9"/>
    <w:rsid w:val="0056649E"/>
    <w:rsid w:val="005770C2"/>
    <w:rsid w:val="00592731"/>
    <w:rsid w:val="005A5DEB"/>
    <w:rsid w:val="005B5517"/>
    <w:rsid w:val="005B5820"/>
    <w:rsid w:val="005E6506"/>
    <w:rsid w:val="005F46EA"/>
    <w:rsid w:val="00660CC0"/>
    <w:rsid w:val="006E62A5"/>
    <w:rsid w:val="006E7010"/>
    <w:rsid w:val="00706BF0"/>
    <w:rsid w:val="00713837"/>
    <w:rsid w:val="00716A9F"/>
    <w:rsid w:val="00764FA8"/>
    <w:rsid w:val="00777E4F"/>
    <w:rsid w:val="00786E45"/>
    <w:rsid w:val="007C2F50"/>
    <w:rsid w:val="007C3444"/>
    <w:rsid w:val="007C41F4"/>
    <w:rsid w:val="007E51A5"/>
    <w:rsid w:val="00801657"/>
    <w:rsid w:val="00831DF9"/>
    <w:rsid w:val="00834994"/>
    <w:rsid w:val="00836EF3"/>
    <w:rsid w:val="00847D11"/>
    <w:rsid w:val="008532D8"/>
    <w:rsid w:val="00854CC9"/>
    <w:rsid w:val="008551B3"/>
    <w:rsid w:val="00892B2C"/>
    <w:rsid w:val="00892E1E"/>
    <w:rsid w:val="008A16BE"/>
    <w:rsid w:val="008A351B"/>
    <w:rsid w:val="008D1AD8"/>
    <w:rsid w:val="008E1627"/>
    <w:rsid w:val="008F3CC8"/>
    <w:rsid w:val="008F5B31"/>
    <w:rsid w:val="00900743"/>
    <w:rsid w:val="00913B71"/>
    <w:rsid w:val="009319BA"/>
    <w:rsid w:val="00950FBC"/>
    <w:rsid w:val="009A5AA2"/>
    <w:rsid w:val="009B3B04"/>
    <w:rsid w:val="009B69AB"/>
    <w:rsid w:val="009C64CA"/>
    <w:rsid w:val="009D013C"/>
    <w:rsid w:val="009D68F1"/>
    <w:rsid w:val="00A10C97"/>
    <w:rsid w:val="00A313BB"/>
    <w:rsid w:val="00A3792C"/>
    <w:rsid w:val="00A53297"/>
    <w:rsid w:val="00A53F6D"/>
    <w:rsid w:val="00A568D5"/>
    <w:rsid w:val="00A74C9B"/>
    <w:rsid w:val="00A80C20"/>
    <w:rsid w:val="00AC1A45"/>
    <w:rsid w:val="00AC4E22"/>
    <w:rsid w:val="00AD200B"/>
    <w:rsid w:val="00B02A81"/>
    <w:rsid w:val="00B2067A"/>
    <w:rsid w:val="00B20818"/>
    <w:rsid w:val="00B44153"/>
    <w:rsid w:val="00B50F0A"/>
    <w:rsid w:val="00B625DC"/>
    <w:rsid w:val="00B66413"/>
    <w:rsid w:val="00B940EC"/>
    <w:rsid w:val="00BE12AE"/>
    <w:rsid w:val="00BE14F5"/>
    <w:rsid w:val="00BE1F73"/>
    <w:rsid w:val="00C019A6"/>
    <w:rsid w:val="00C053B3"/>
    <w:rsid w:val="00C117F3"/>
    <w:rsid w:val="00C9609F"/>
    <w:rsid w:val="00CC489A"/>
    <w:rsid w:val="00D062C8"/>
    <w:rsid w:val="00D368F1"/>
    <w:rsid w:val="00D42114"/>
    <w:rsid w:val="00D60E44"/>
    <w:rsid w:val="00D86B51"/>
    <w:rsid w:val="00D876FE"/>
    <w:rsid w:val="00D87E49"/>
    <w:rsid w:val="00DA605D"/>
    <w:rsid w:val="00DB5B3A"/>
    <w:rsid w:val="00DC3927"/>
    <w:rsid w:val="00DC7C63"/>
    <w:rsid w:val="00DD77B5"/>
    <w:rsid w:val="00E13A55"/>
    <w:rsid w:val="00E13EE5"/>
    <w:rsid w:val="00E569DB"/>
    <w:rsid w:val="00E8096B"/>
    <w:rsid w:val="00E836A1"/>
    <w:rsid w:val="00E94D2C"/>
    <w:rsid w:val="00E95E86"/>
    <w:rsid w:val="00EA725A"/>
    <w:rsid w:val="00EB51B7"/>
    <w:rsid w:val="00ED732C"/>
    <w:rsid w:val="00EE4101"/>
    <w:rsid w:val="00EE6FBE"/>
    <w:rsid w:val="00EF2D6E"/>
    <w:rsid w:val="00F04F50"/>
    <w:rsid w:val="00F140E2"/>
    <w:rsid w:val="00F227F3"/>
    <w:rsid w:val="00F300AD"/>
    <w:rsid w:val="00F4749E"/>
    <w:rsid w:val="00F55BEF"/>
    <w:rsid w:val="00F656EC"/>
    <w:rsid w:val="00F865E4"/>
    <w:rsid w:val="00F95E61"/>
    <w:rsid w:val="00FD1B80"/>
    <w:rsid w:val="00FD25E9"/>
    <w:rsid w:val="00FD7A41"/>
    <w:rsid w:val="00FE3314"/>
    <w:rsid w:val="07776C26"/>
    <w:rsid w:val="082C5734"/>
    <w:rsid w:val="0944A6EC"/>
    <w:rsid w:val="0D230005"/>
    <w:rsid w:val="111436D2"/>
    <w:rsid w:val="14EE07C6"/>
    <w:rsid w:val="1E30BA7C"/>
    <w:rsid w:val="2D47C56E"/>
    <w:rsid w:val="2D6968E3"/>
    <w:rsid w:val="32ECD4FA"/>
    <w:rsid w:val="32F34005"/>
    <w:rsid w:val="38AEA12E"/>
    <w:rsid w:val="3F50A06A"/>
    <w:rsid w:val="5928A721"/>
    <w:rsid w:val="5BCA5944"/>
    <w:rsid w:val="6EA5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42C6"/>
  <w15:docId w15:val="{350CA3FF-FCFF-4145-ACFC-8645E136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68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44816275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900095542">
      <w:bodyDiv w:val="1"/>
      <w:marLeft w:val="0"/>
      <w:marRight w:val="0"/>
      <w:marTop w:val="0"/>
      <w:marBottom w:val="0"/>
      <w:divBdr>
        <w:top w:val="none" w:sz="0" w:space="0" w:color="auto"/>
        <w:left w:val="none" w:sz="0" w:space="0" w:color="auto"/>
        <w:bottom w:val="none" w:sz="0" w:space="0" w:color="auto"/>
        <w:right w:val="none" w:sz="0" w:space="0" w:color="auto"/>
      </w:divBdr>
    </w:div>
    <w:div w:id="152136061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6" ma:contentTypeDescription="Create a new document." ma:contentTypeScope="" ma:versionID="f73828cac62b3f02ef431734ecae50c3">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53fece5afca3502e0578e31158eaee11"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Zanib Iqbal</DisplayName>
        <AccountId>58</AccountId>
        <AccountType/>
      </UserInfo>
      <UserInfo>
        <DisplayName>Louise Gibbons</DisplayName>
        <AccountId>15</AccountId>
        <AccountType/>
      </UserInfo>
      <UserInfo>
        <DisplayName>Becci Jackson-Maher</DisplayName>
        <AccountId>64</AccountId>
        <AccountType/>
      </UserInfo>
      <UserInfo>
        <DisplayName>Leanne Hignett</DisplayName>
        <AccountId>85</AccountId>
        <AccountType/>
      </UserInfo>
      <UserInfo>
        <DisplayName>Nicola McIntyre</DisplayName>
        <AccountId>16</AccountId>
        <AccountType/>
      </UserInfo>
    </SharedWithUsers>
    <lcf76f155ced4ddcb4097134ff3c332f xmlns="1ce73558-2673-4ee7-ae58-05c28e37d3a0">
      <Terms xmlns="http://schemas.microsoft.com/office/infopath/2007/PartnerControls"/>
    </lcf76f155ced4ddcb4097134ff3c332f>
    <TaxCatchAll xmlns="9489cefe-e371-406d-b9fc-91eb58062d48" xsi:nil="true"/>
  </documentManagement>
</p:properties>
</file>

<file path=customXml/itemProps1.xml><?xml version="1.0" encoding="utf-8"?>
<ds:datastoreItem xmlns:ds="http://schemas.openxmlformats.org/officeDocument/2006/customXml" ds:itemID="{BC87F153-69BA-404F-91E1-5B0222612523}">
  <ds:schemaRefs>
    <ds:schemaRef ds:uri="http://schemas.microsoft.com/sharepoint/v3/contenttype/forms"/>
  </ds:schemaRefs>
</ds:datastoreItem>
</file>

<file path=customXml/itemProps2.xml><?xml version="1.0" encoding="utf-8"?>
<ds:datastoreItem xmlns:ds="http://schemas.openxmlformats.org/officeDocument/2006/customXml" ds:itemID="{839C7424-D487-4A3F-A02E-75EFD430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D5BF8-EB96-4931-AD57-CF02782E6FA2}">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9489cefe-e371-406d-b9fc-91eb58062d48"/>
    <ds:schemaRef ds:uri="1ce73558-2673-4ee7-ae58-05c28e37d3a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7</cp:revision>
  <cp:lastPrinted>2021-09-30T09:35:00Z</cp:lastPrinted>
  <dcterms:created xsi:type="dcterms:W3CDTF">2024-03-18T08:08:00Z</dcterms:created>
  <dcterms:modified xsi:type="dcterms:W3CDTF">2024-03-21T16:26:00Z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29602400</vt:r8>
  </property>
  <property fmtid="{D5CDD505-2E9C-101B-9397-08002B2CF9AE}" pid="4" name="MediaServiceImageTags">
    <vt:lpwstr/>
  </property>
</Properties>
</file>