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91DC" w14:textId="77777777" w:rsidR="00DB5B3A" w:rsidRPr="00411412" w:rsidRDefault="00DB5B3A" w:rsidP="00E13A55">
      <w:pPr>
        <w:spacing w:after="0" w:line="240" w:lineRule="auto"/>
        <w:rPr>
          <w:rFonts w:ascii="Century Gothic" w:hAnsi="Century Gothic"/>
          <w:b/>
          <w:sz w:val="24"/>
          <w:szCs w:val="24"/>
        </w:rPr>
      </w:pPr>
    </w:p>
    <w:p w14:paraId="654F91DD" w14:textId="030601CC" w:rsidR="004C5AA2" w:rsidRDefault="00F2457A" w:rsidP="003D50EA">
      <w:pPr>
        <w:pStyle w:val="Subtitle"/>
        <w:ind w:left="2880" w:hanging="2880"/>
        <w:jc w:val="center"/>
        <w:outlineLvl w:val="0"/>
        <w:rPr>
          <w:rFonts w:ascii="Arial" w:eastAsiaTheme="minorEastAsia" w:hAnsi="Arial" w:cs="Arial"/>
          <w:color w:val="1F4E79" w:themeColor="accent1" w:themeShade="80"/>
          <w:lang w:eastAsia="en-US"/>
        </w:rPr>
      </w:pPr>
      <w:r>
        <w:rPr>
          <w:rFonts w:ascii="Arial" w:eastAsiaTheme="minorEastAsia" w:hAnsi="Arial" w:cs="Arial"/>
          <w:color w:val="1F4E79" w:themeColor="accent1" w:themeShade="80"/>
          <w:lang w:eastAsia="en-US"/>
        </w:rPr>
        <w:t xml:space="preserve">Regional </w:t>
      </w:r>
      <w:r w:rsidR="007F3424">
        <w:rPr>
          <w:rFonts w:ascii="Arial" w:eastAsiaTheme="minorEastAsia" w:hAnsi="Arial" w:cs="Arial"/>
          <w:color w:val="1F4E79" w:themeColor="accent1" w:themeShade="80"/>
          <w:lang w:eastAsia="en-US"/>
        </w:rPr>
        <w:t>Fundraiser</w:t>
      </w:r>
    </w:p>
    <w:p w14:paraId="0062625E" w14:textId="6050F604" w:rsidR="003D50EA" w:rsidRPr="003D50EA" w:rsidRDefault="003D50EA" w:rsidP="003D50EA">
      <w:pPr>
        <w:pStyle w:val="Subtitle"/>
        <w:ind w:left="2880" w:hanging="2880"/>
        <w:jc w:val="center"/>
        <w:outlineLvl w:val="0"/>
        <w:rPr>
          <w:rFonts w:ascii="Arial" w:eastAsiaTheme="minorEastAsia" w:hAnsi="Arial" w:cs="Arial"/>
          <w:color w:val="1F4E79" w:themeColor="accent1" w:themeShade="80"/>
          <w:lang w:eastAsia="en-US"/>
        </w:rPr>
      </w:pPr>
      <w:r>
        <w:rPr>
          <w:rFonts w:ascii="Arial" w:eastAsiaTheme="minorEastAsia" w:hAnsi="Arial" w:cs="Arial"/>
          <w:color w:val="1F4E79" w:themeColor="accent1" w:themeShade="80"/>
          <w:lang w:eastAsia="en-US"/>
        </w:rPr>
        <w:t>Job Description</w:t>
      </w:r>
    </w:p>
    <w:p w14:paraId="654F91DF" w14:textId="77777777" w:rsidR="004940AA" w:rsidRDefault="004940AA" w:rsidP="004940AA">
      <w:pPr>
        <w:pStyle w:val="Subtitle"/>
        <w:ind w:left="2880" w:hanging="2880"/>
        <w:jc w:val="center"/>
        <w:outlineLvl w:val="0"/>
        <w:rPr>
          <w:rFonts w:ascii="Arial" w:hAnsi="Arial" w:cs="Arial"/>
          <w:sz w:val="22"/>
          <w:szCs w:val="22"/>
        </w:rPr>
      </w:pPr>
    </w:p>
    <w:p w14:paraId="654F91E0" w14:textId="77777777" w:rsidR="00E13A55" w:rsidRPr="00411412" w:rsidRDefault="00E13A55" w:rsidP="00E13A55">
      <w:pPr>
        <w:pStyle w:val="Subtitle"/>
        <w:ind w:left="2880" w:hanging="2880"/>
        <w:outlineLvl w:val="0"/>
        <w:rPr>
          <w:rFonts w:ascii="Arial" w:hAnsi="Arial" w:cs="Arial"/>
          <w:sz w:val="22"/>
          <w:szCs w:val="22"/>
        </w:rPr>
      </w:pPr>
    </w:p>
    <w:p w14:paraId="773387A3" w14:textId="0596D39A" w:rsidR="00491F9E" w:rsidRPr="003D50EA" w:rsidRDefault="00491F9E" w:rsidP="00491F9E">
      <w:pPr>
        <w:spacing w:after="0" w:line="240" w:lineRule="auto"/>
        <w:ind w:left="2880" w:hanging="2880"/>
        <w:rPr>
          <w:rFonts w:ascii="Arial" w:hAnsi="Arial" w:cs="Arial"/>
          <w:b/>
          <w:color w:val="1F4E79" w:themeColor="accent1" w:themeShade="80"/>
          <w:sz w:val="20"/>
          <w:szCs w:val="20"/>
        </w:rPr>
      </w:pPr>
      <w:r w:rsidRPr="003D50EA">
        <w:rPr>
          <w:rFonts w:ascii="Arial" w:hAnsi="Arial" w:cs="Arial"/>
          <w:b/>
          <w:color w:val="1F4E79" w:themeColor="accent1" w:themeShade="80"/>
          <w:sz w:val="20"/>
          <w:szCs w:val="20"/>
        </w:rPr>
        <w:t xml:space="preserve">Responsible to:                    </w:t>
      </w:r>
      <w:r w:rsidR="003D50EA">
        <w:rPr>
          <w:rFonts w:ascii="Arial" w:hAnsi="Arial" w:cs="Arial"/>
          <w:b/>
          <w:color w:val="1F4E79" w:themeColor="accent1" w:themeShade="80"/>
          <w:sz w:val="20"/>
          <w:szCs w:val="20"/>
        </w:rPr>
        <w:tab/>
      </w:r>
      <w:r w:rsidR="00F2457A">
        <w:rPr>
          <w:rFonts w:ascii="Arial" w:hAnsi="Arial" w:cs="Arial"/>
          <w:bCs/>
          <w:sz w:val="20"/>
          <w:szCs w:val="20"/>
        </w:rPr>
        <w:t>Operations Manager</w:t>
      </w:r>
    </w:p>
    <w:p w14:paraId="6EC42E5D" w14:textId="77777777" w:rsidR="00491F9E" w:rsidRPr="003D50EA" w:rsidRDefault="00491F9E" w:rsidP="00E13A55">
      <w:pPr>
        <w:pStyle w:val="Subtitle"/>
        <w:ind w:left="2880" w:hanging="2880"/>
        <w:outlineLvl w:val="0"/>
        <w:rPr>
          <w:rFonts w:ascii="Arial" w:hAnsi="Arial" w:cs="Arial"/>
          <w:color w:val="1F4E79" w:themeColor="accent1" w:themeShade="80"/>
          <w:sz w:val="20"/>
          <w:szCs w:val="20"/>
        </w:rPr>
      </w:pPr>
    </w:p>
    <w:p w14:paraId="654F91E1" w14:textId="4B0981E6" w:rsidR="002573BF" w:rsidRPr="003D50EA" w:rsidRDefault="002573BF" w:rsidP="00E13A55">
      <w:pPr>
        <w:pStyle w:val="Subtitle"/>
        <w:ind w:left="2880" w:hanging="2880"/>
        <w:outlineLvl w:val="0"/>
        <w:rPr>
          <w:rFonts w:ascii="Arial" w:hAnsi="Arial" w:cs="Arial"/>
          <w:b w:val="0"/>
          <w:bCs/>
          <w:sz w:val="20"/>
          <w:szCs w:val="20"/>
        </w:rPr>
      </w:pPr>
      <w:r w:rsidRPr="003D50EA">
        <w:rPr>
          <w:rFonts w:ascii="Arial" w:hAnsi="Arial" w:cs="Arial"/>
          <w:color w:val="1F4E79" w:themeColor="accent1" w:themeShade="80"/>
          <w:sz w:val="20"/>
          <w:szCs w:val="20"/>
        </w:rPr>
        <w:t>Length of contract:</w:t>
      </w:r>
      <w:r w:rsidR="003D50EA" w:rsidRPr="003D50EA">
        <w:rPr>
          <w:rFonts w:ascii="Arial" w:hAnsi="Arial" w:cs="Arial"/>
          <w:sz w:val="20"/>
          <w:szCs w:val="20"/>
        </w:rPr>
        <w:tab/>
      </w:r>
      <w:r w:rsidR="003D50EA" w:rsidRPr="003D50EA">
        <w:rPr>
          <w:rFonts w:ascii="Arial" w:hAnsi="Arial" w:cs="Arial"/>
          <w:b w:val="0"/>
          <w:bCs/>
          <w:sz w:val="20"/>
          <w:szCs w:val="20"/>
        </w:rPr>
        <w:t>Fixed Term for 12 months</w:t>
      </w:r>
    </w:p>
    <w:p w14:paraId="654F91E2" w14:textId="77777777" w:rsidR="00F300AD" w:rsidRPr="003D50EA" w:rsidRDefault="00F300AD" w:rsidP="00E13A55">
      <w:pPr>
        <w:pStyle w:val="Subtitle"/>
        <w:ind w:left="2880" w:hanging="2880"/>
        <w:outlineLvl w:val="0"/>
        <w:rPr>
          <w:rFonts w:ascii="Arial" w:hAnsi="Arial" w:cs="Arial"/>
          <w:b w:val="0"/>
          <w:sz w:val="20"/>
          <w:szCs w:val="20"/>
        </w:rPr>
      </w:pPr>
    </w:p>
    <w:p w14:paraId="654F91E3" w14:textId="2AC17BEC" w:rsidR="002573BF" w:rsidRPr="003D50EA" w:rsidRDefault="002573BF" w:rsidP="004940AA">
      <w:pPr>
        <w:spacing w:after="0" w:line="240" w:lineRule="auto"/>
        <w:ind w:left="2880" w:hanging="2880"/>
        <w:rPr>
          <w:rFonts w:ascii="Arial" w:hAnsi="Arial" w:cs="Arial"/>
          <w:sz w:val="20"/>
          <w:szCs w:val="20"/>
        </w:rPr>
      </w:pPr>
      <w:r w:rsidRPr="003D50EA">
        <w:rPr>
          <w:rFonts w:ascii="Arial" w:hAnsi="Arial" w:cs="Arial"/>
          <w:b/>
          <w:bCs/>
          <w:color w:val="1F4E79" w:themeColor="accent1" w:themeShade="80"/>
          <w:sz w:val="20"/>
          <w:szCs w:val="20"/>
        </w:rPr>
        <w:t xml:space="preserve">Salary: </w:t>
      </w:r>
      <w:r w:rsidRPr="003D50EA">
        <w:rPr>
          <w:rFonts w:ascii="Arial" w:hAnsi="Arial" w:cs="Arial"/>
          <w:sz w:val="20"/>
          <w:szCs w:val="20"/>
        </w:rPr>
        <w:tab/>
      </w:r>
      <w:r w:rsidR="00B548FB" w:rsidRPr="00B548FB">
        <w:rPr>
          <w:rFonts w:ascii="Arial" w:hAnsi="Arial" w:cs="Arial"/>
          <w:sz w:val="20"/>
          <w:szCs w:val="20"/>
        </w:rPr>
        <w:t>£32,963.00 per annum (pro-rata)</w:t>
      </w:r>
    </w:p>
    <w:p w14:paraId="654F91E4" w14:textId="77777777" w:rsidR="002573BF" w:rsidRPr="003D50EA" w:rsidRDefault="002573BF" w:rsidP="00E13A55">
      <w:pPr>
        <w:spacing w:after="0" w:line="240" w:lineRule="auto"/>
        <w:rPr>
          <w:rFonts w:ascii="Arial" w:hAnsi="Arial" w:cs="Arial"/>
          <w:b/>
          <w:sz w:val="20"/>
          <w:szCs w:val="20"/>
        </w:rPr>
      </w:pPr>
    </w:p>
    <w:p w14:paraId="654F91E5" w14:textId="64608452" w:rsidR="002573BF" w:rsidRPr="003D50EA" w:rsidRDefault="002573BF" w:rsidP="00E13A55">
      <w:pPr>
        <w:spacing w:after="0" w:line="240" w:lineRule="auto"/>
        <w:rPr>
          <w:rFonts w:ascii="Arial" w:hAnsi="Arial" w:cs="Arial"/>
          <w:b/>
          <w:sz w:val="20"/>
          <w:szCs w:val="20"/>
        </w:rPr>
      </w:pPr>
      <w:r w:rsidRPr="003D50EA">
        <w:rPr>
          <w:rFonts w:ascii="Arial" w:hAnsi="Arial" w:cs="Arial"/>
          <w:b/>
          <w:color w:val="1F4E79" w:themeColor="accent1" w:themeShade="80"/>
          <w:sz w:val="20"/>
          <w:szCs w:val="20"/>
        </w:rPr>
        <w:t>Based at:</w:t>
      </w:r>
      <w:r w:rsidR="008E7560" w:rsidRPr="003D50EA">
        <w:rPr>
          <w:rFonts w:ascii="Arial" w:hAnsi="Arial" w:cs="Arial"/>
          <w:b/>
          <w:sz w:val="20"/>
          <w:szCs w:val="20"/>
        </w:rPr>
        <w:tab/>
      </w:r>
      <w:r w:rsidR="008E7560" w:rsidRPr="003D50EA">
        <w:rPr>
          <w:rFonts w:ascii="Arial" w:hAnsi="Arial" w:cs="Arial"/>
          <w:b/>
          <w:sz w:val="20"/>
          <w:szCs w:val="20"/>
        </w:rPr>
        <w:tab/>
      </w:r>
      <w:r w:rsidR="008E7560" w:rsidRPr="003D50EA">
        <w:rPr>
          <w:rFonts w:ascii="Arial" w:hAnsi="Arial" w:cs="Arial"/>
          <w:b/>
          <w:sz w:val="20"/>
          <w:szCs w:val="20"/>
        </w:rPr>
        <w:tab/>
      </w:r>
      <w:r w:rsidR="00C61E16" w:rsidRPr="00C61E16">
        <w:rPr>
          <w:rStyle w:val="ui-provider"/>
          <w:rFonts w:ascii="Arial" w:hAnsi="Arial" w:cs="Arial"/>
          <w:sz w:val="20"/>
          <w:szCs w:val="20"/>
        </w:rPr>
        <w:t>Hybrid working in Lancashire and surrounding areas</w:t>
      </w:r>
    </w:p>
    <w:p w14:paraId="654F91E6" w14:textId="77777777" w:rsidR="002573BF" w:rsidRPr="003D50EA" w:rsidRDefault="002573BF" w:rsidP="00E13A55">
      <w:pPr>
        <w:spacing w:after="0" w:line="240" w:lineRule="auto"/>
        <w:rPr>
          <w:rFonts w:ascii="Arial" w:hAnsi="Arial" w:cs="Arial"/>
          <w:b/>
          <w:sz w:val="20"/>
          <w:szCs w:val="20"/>
        </w:rPr>
      </w:pPr>
    </w:p>
    <w:p w14:paraId="654F91E7" w14:textId="05FD4A04" w:rsidR="002573BF" w:rsidRPr="003D50EA" w:rsidRDefault="002573BF" w:rsidP="00E13A55">
      <w:pPr>
        <w:spacing w:after="0" w:line="240" w:lineRule="auto"/>
        <w:rPr>
          <w:rFonts w:ascii="Arial" w:hAnsi="Arial" w:cs="Arial"/>
          <w:sz w:val="20"/>
          <w:szCs w:val="20"/>
        </w:rPr>
      </w:pPr>
      <w:r w:rsidRPr="003D50EA">
        <w:rPr>
          <w:rFonts w:ascii="Arial" w:hAnsi="Arial" w:cs="Arial"/>
          <w:b/>
          <w:color w:val="1F4E79" w:themeColor="accent1" w:themeShade="80"/>
          <w:sz w:val="20"/>
          <w:szCs w:val="20"/>
        </w:rPr>
        <w:t>Hours:</w:t>
      </w:r>
      <w:r w:rsidRPr="003D50EA">
        <w:rPr>
          <w:rFonts w:ascii="Arial" w:hAnsi="Arial" w:cs="Arial"/>
          <w:b/>
          <w:color w:val="1F4E79" w:themeColor="accent1" w:themeShade="80"/>
          <w:sz w:val="20"/>
          <w:szCs w:val="20"/>
        </w:rPr>
        <w:tab/>
      </w:r>
      <w:r w:rsidRPr="003D50EA">
        <w:rPr>
          <w:rFonts w:ascii="Arial" w:hAnsi="Arial" w:cs="Arial"/>
          <w:b/>
          <w:sz w:val="20"/>
          <w:szCs w:val="20"/>
        </w:rPr>
        <w:tab/>
      </w:r>
      <w:r w:rsidRPr="003D50EA">
        <w:rPr>
          <w:rFonts w:ascii="Arial" w:hAnsi="Arial" w:cs="Arial"/>
          <w:b/>
          <w:sz w:val="20"/>
          <w:szCs w:val="20"/>
        </w:rPr>
        <w:tab/>
      </w:r>
      <w:r w:rsidRPr="003D50EA">
        <w:rPr>
          <w:rFonts w:ascii="Arial" w:hAnsi="Arial" w:cs="Arial"/>
          <w:b/>
          <w:sz w:val="20"/>
          <w:szCs w:val="20"/>
        </w:rPr>
        <w:tab/>
      </w:r>
      <w:r w:rsidR="000B6585" w:rsidRPr="000B6585">
        <w:rPr>
          <w:rFonts w:ascii="Arial" w:hAnsi="Arial" w:cs="Arial"/>
          <w:sz w:val="20"/>
          <w:szCs w:val="20"/>
        </w:rPr>
        <w:t>24 hours per week (negotiable)</w:t>
      </w:r>
    </w:p>
    <w:p w14:paraId="446195FD" w14:textId="77777777" w:rsidR="00491F9E" w:rsidRPr="003D50EA" w:rsidRDefault="00491F9E" w:rsidP="00E13A55">
      <w:pPr>
        <w:spacing w:after="0" w:line="240" w:lineRule="auto"/>
        <w:rPr>
          <w:rFonts w:ascii="Arial" w:hAnsi="Arial" w:cs="Arial"/>
          <w:sz w:val="20"/>
          <w:szCs w:val="20"/>
        </w:rPr>
      </w:pPr>
    </w:p>
    <w:p w14:paraId="1B8E1FF5" w14:textId="06819E7E" w:rsidR="00491F9E" w:rsidRPr="003D50EA" w:rsidRDefault="00491F9E" w:rsidP="00491F9E">
      <w:pPr>
        <w:spacing w:after="0" w:line="240" w:lineRule="auto"/>
        <w:rPr>
          <w:rFonts w:ascii="Arial" w:hAnsi="Arial" w:cs="Arial"/>
          <w:b/>
          <w:sz w:val="20"/>
          <w:szCs w:val="20"/>
        </w:rPr>
      </w:pPr>
      <w:r w:rsidRPr="003D50EA">
        <w:rPr>
          <w:rFonts w:ascii="Arial" w:hAnsi="Arial" w:cs="Arial"/>
          <w:b/>
          <w:bCs/>
          <w:color w:val="1F4E79" w:themeColor="accent1" w:themeShade="80"/>
          <w:sz w:val="20"/>
          <w:szCs w:val="20"/>
        </w:rPr>
        <w:t>Annual leave</w:t>
      </w:r>
      <w:r w:rsidRPr="003D50EA">
        <w:rPr>
          <w:rFonts w:ascii="Arial" w:hAnsi="Arial" w:cs="Arial"/>
          <w:color w:val="1F4E79" w:themeColor="accent1" w:themeShade="80"/>
          <w:sz w:val="20"/>
          <w:szCs w:val="20"/>
        </w:rPr>
        <w:t xml:space="preserve">: </w:t>
      </w:r>
      <w:r w:rsidRPr="003D50EA">
        <w:rPr>
          <w:rFonts w:ascii="Arial" w:hAnsi="Arial" w:cs="Arial"/>
          <w:sz w:val="20"/>
          <w:szCs w:val="20"/>
        </w:rPr>
        <w:tab/>
      </w:r>
      <w:r w:rsidRPr="003D50EA">
        <w:rPr>
          <w:rFonts w:ascii="Arial" w:hAnsi="Arial" w:cs="Arial"/>
          <w:sz w:val="20"/>
          <w:szCs w:val="20"/>
        </w:rPr>
        <w:tab/>
      </w:r>
      <w:r w:rsidR="003D50EA">
        <w:rPr>
          <w:rFonts w:ascii="Arial" w:hAnsi="Arial" w:cs="Arial"/>
          <w:sz w:val="20"/>
          <w:szCs w:val="20"/>
        </w:rPr>
        <w:tab/>
      </w:r>
      <w:r w:rsidRPr="003D50EA">
        <w:rPr>
          <w:rFonts w:ascii="Arial" w:hAnsi="Arial" w:cs="Arial"/>
          <w:sz w:val="20"/>
          <w:szCs w:val="20"/>
        </w:rPr>
        <w:t>25 days plus bank holidays</w:t>
      </w:r>
      <w:r w:rsidR="003D50EA">
        <w:rPr>
          <w:rFonts w:ascii="Arial" w:hAnsi="Arial" w:cs="Arial"/>
          <w:sz w:val="20"/>
          <w:szCs w:val="20"/>
        </w:rPr>
        <w:t xml:space="preserve"> (pro rata)</w:t>
      </w:r>
    </w:p>
    <w:p w14:paraId="4184B7DB" w14:textId="77777777" w:rsidR="00491F9E" w:rsidRDefault="00491F9E" w:rsidP="00E13A55">
      <w:pPr>
        <w:spacing w:after="0" w:line="240" w:lineRule="auto"/>
        <w:rPr>
          <w:rFonts w:ascii="Arial" w:hAnsi="Arial" w:cs="Arial"/>
        </w:rPr>
      </w:pPr>
    </w:p>
    <w:p w14:paraId="1558B4AC" w14:textId="38227540" w:rsidR="00D20A98" w:rsidRDefault="00D20A98" w:rsidP="00D20A98">
      <w:pPr>
        <w:tabs>
          <w:tab w:val="left" w:pos="7365"/>
        </w:tabs>
        <w:spacing w:after="0" w:line="240" w:lineRule="auto"/>
        <w:rPr>
          <w:rFonts w:ascii="Arial" w:hAnsi="Arial" w:cs="Arial"/>
          <w:b/>
        </w:rPr>
      </w:pPr>
    </w:p>
    <w:p w14:paraId="654F91F0" w14:textId="77777777" w:rsidR="00EC78E4" w:rsidRDefault="00EC78E4" w:rsidP="00C44B29">
      <w:pPr>
        <w:tabs>
          <w:tab w:val="left" w:pos="7365"/>
        </w:tabs>
        <w:spacing w:after="0" w:line="240" w:lineRule="auto"/>
        <w:jc w:val="both"/>
        <w:rPr>
          <w:rFonts w:ascii="Arial" w:hAnsi="Arial" w:cs="Arial"/>
          <w:b/>
          <w:color w:val="1F3864" w:themeColor="accent5" w:themeShade="80"/>
        </w:rPr>
      </w:pPr>
      <w:r w:rsidRPr="00EC78E4">
        <w:rPr>
          <w:rFonts w:ascii="Arial" w:hAnsi="Arial" w:cs="Arial"/>
          <w:b/>
          <w:color w:val="1F3864" w:themeColor="accent5" w:themeShade="80"/>
        </w:rPr>
        <w:t>Our Mission</w:t>
      </w:r>
    </w:p>
    <w:p w14:paraId="507D634C" w14:textId="77777777" w:rsidR="007A4436" w:rsidRPr="00EC78E4" w:rsidRDefault="007A4436" w:rsidP="00C44B29">
      <w:pPr>
        <w:tabs>
          <w:tab w:val="left" w:pos="7365"/>
        </w:tabs>
        <w:spacing w:after="0" w:line="240" w:lineRule="auto"/>
        <w:jc w:val="both"/>
        <w:rPr>
          <w:rFonts w:ascii="Arial" w:hAnsi="Arial" w:cs="Arial"/>
          <w:b/>
          <w:color w:val="1F3864" w:themeColor="accent5" w:themeShade="80"/>
        </w:rPr>
      </w:pPr>
    </w:p>
    <w:p w14:paraId="216877DB" w14:textId="50218B3C" w:rsidR="004A3418" w:rsidRPr="003D50EA" w:rsidRDefault="00EC78E4" w:rsidP="00C44B29">
      <w:pPr>
        <w:tabs>
          <w:tab w:val="left" w:pos="7365"/>
        </w:tabs>
        <w:spacing w:after="0" w:line="240" w:lineRule="auto"/>
        <w:jc w:val="both"/>
        <w:rPr>
          <w:rFonts w:ascii="Arial" w:hAnsi="Arial" w:cs="Arial"/>
        </w:rPr>
      </w:pPr>
      <w:r w:rsidRPr="000A6EE5">
        <w:rPr>
          <w:rFonts w:ascii="Arial" w:hAnsi="Arial" w:cs="Arial"/>
        </w:rPr>
        <w:t>We help people to achieve the outcomes that matter to them in their lives, by providing high quality advocacy</w:t>
      </w:r>
      <w:r w:rsidR="004940AA">
        <w:rPr>
          <w:rFonts w:ascii="Arial" w:hAnsi="Arial" w:cs="Arial"/>
        </w:rPr>
        <w:t>.</w:t>
      </w:r>
    </w:p>
    <w:p w14:paraId="654F91F2" w14:textId="15A2CB93" w:rsidR="00E13A55" w:rsidRPr="006E62A5" w:rsidRDefault="002573BF" w:rsidP="00C44B29">
      <w:pPr>
        <w:tabs>
          <w:tab w:val="left" w:pos="7365"/>
        </w:tabs>
        <w:spacing w:after="0" w:line="240" w:lineRule="auto"/>
        <w:jc w:val="both"/>
        <w:rPr>
          <w:rFonts w:ascii="Arial" w:hAnsi="Arial" w:cs="Arial"/>
          <w:b/>
        </w:rPr>
      </w:pPr>
      <w:r w:rsidRPr="00411412">
        <w:rPr>
          <w:rFonts w:ascii="Arial" w:hAnsi="Arial" w:cs="Arial"/>
          <w:b/>
        </w:rPr>
        <w:tab/>
      </w:r>
    </w:p>
    <w:p w14:paraId="654F91F3" w14:textId="77777777" w:rsidR="00E13A55" w:rsidRDefault="00E569DB" w:rsidP="00C44B29">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1CE0182E" w14:textId="77777777" w:rsidR="00A638C6" w:rsidRPr="00411412" w:rsidRDefault="00A638C6" w:rsidP="003D50EA">
      <w:pPr>
        <w:spacing w:after="0" w:line="240" w:lineRule="auto"/>
        <w:ind w:right="-24"/>
        <w:jc w:val="both"/>
        <w:rPr>
          <w:rFonts w:ascii="Arial" w:hAnsi="Arial" w:cs="Arial"/>
          <w:b/>
          <w:color w:val="1F4E79" w:themeColor="accent1" w:themeShade="80"/>
        </w:rPr>
      </w:pPr>
    </w:p>
    <w:p w14:paraId="2B604A7B" w14:textId="3EB471C7" w:rsidR="00A638C6" w:rsidRPr="00A638C6" w:rsidRDefault="00A638C6" w:rsidP="003D50EA">
      <w:pPr>
        <w:ind w:left="-4" w:right="-24"/>
        <w:jc w:val="both"/>
        <w:rPr>
          <w:rFonts w:ascii="Arial" w:hAnsi="Arial" w:cs="Arial"/>
        </w:rPr>
      </w:pPr>
      <w:r w:rsidRPr="00A638C6">
        <w:rPr>
          <w:rFonts w:ascii="Arial" w:hAnsi="Arial" w:cs="Arial"/>
        </w:rPr>
        <w:t xml:space="preserve">The </w:t>
      </w:r>
      <w:r w:rsidR="00F2457A">
        <w:rPr>
          <w:rFonts w:ascii="Arial" w:hAnsi="Arial" w:cs="Arial"/>
        </w:rPr>
        <w:t>Regional Fundraiser</w:t>
      </w:r>
      <w:r w:rsidRPr="00A638C6">
        <w:rPr>
          <w:rFonts w:ascii="Arial" w:hAnsi="Arial" w:cs="Arial"/>
        </w:rPr>
        <w:t xml:space="preserve"> will be responsible for seeking out income streams and building relationships to allow Advocacy Focus to</w:t>
      </w:r>
      <w:r w:rsidR="007A4436">
        <w:rPr>
          <w:rFonts w:ascii="Arial" w:hAnsi="Arial" w:cs="Arial"/>
        </w:rPr>
        <w:t xml:space="preserve"> income generate</w:t>
      </w:r>
      <w:r w:rsidRPr="00A638C6">
        <w:rPr>
          <w:rFonts w:ascii="Arial" w:hAnsi="Arial" w:cs="Arial"/>
        </w:rPr>
        <w:t xml:space="preserve"> unrestricted and restricted funds to achieve set targets to agreed budgets and timescales. </w:t>
      </w:r>
    </w:p>
    <w:p w14:paraId="458BE1DC" w14:textId="26F29922" w:rsidR="004C576A" w:rsidRDefault="0087523A" w:rsidP="004C576A">
      <w:pPr>
        <w:spacing w:after="0" w:line="240" w:lineRule="auto"/>
        <w:jc w:val="both"/>
        <w:rPr>
          <w:rFonts w:ascii="Arial" w:hAnsi="Arial" w:cs="Arial"/>
          <w:b/>
          <w:color w:val="1F4E79" w:themeColor="accent1" w:themeShade="80"/>
        </w:rPr>
      </w:pPr>
      <w:r w:rsidRPr="0087523A">
        <w:rPr>
          <w:rFonts w:ascii="Arial" w:hAnsi="Arial" w:cs="Arial"/>
        </w:rPr>
        <w:t>They will work with the</w:t>
      </w:r>
      <w:r w:rsidR="00DF5D1A">
        <w:rPr>
          <w:rFonts w:ascii="Arial" w:hAnsi="Arial" w:cs="Arial"/>
        </w:rPr>
        <w:t xml:space="preserve"> </w:t>
      </w:r>
      <w:r w:rsidR="00F2457A">
        <w:rPr>
          <w:rFonts w:ascii="Arial" w:hAnsi="Arial" w:cs="Arial"/>
        </w:rPr>
        <w:t>Management</w:t>
      </w:r>
      <w:r w:rsidRPr="0087523A">
        <w:rPr>
          <w:rFonts w:ascii="Arial" w:hAnsi="Arial" w:cs="Arial"/>
        </w:rPr>
        <w:t xml:space="preserve"> Team </w:t>
      </w:r>
      <w:r w:rsidR="00A638C6">
        <w:rPr>
          <w:rFonts w:ascii="Arial" w:hAnsi="Arial" w:cs="Arial"/>
        </w:rPr>
        <w:t xml:space="preserve">and Marketing Executive </w:t>
      </w:r>
      <w:r w:rsidRPr="0087523A">
        <w:rPr>
          <w:rFonts w:ascii="Arial" w:hAnsi="Arial" w:cs="Arial"/>
        </w:rPr>
        <w:t xml:space="preserve">to implement and develop </w:t>
      </w:r>
      <w:r w:rsidR="00A638C6">
        <w:rPr>
          <w:rFonts w:ascii="Arial" w:hAnsi="Arial" w:cs="Arial"/>
        </w:rPr>
        <w:t>an income generation strategy</w:t>
      </w:r>
      <w:r w:rsidRPr="0087523A">
        <w:rPr>
          <w:rFonts w:ascii="Arial" w:hAnsi="Arial" w:cs="Arial"/>
        </w:rPr>
        <w:t xml:space="preserve"> </w:t>
      </w:r>
      <w:r w:rsidR="007A4436">
        <w:rPr>
          <w:rFonts w:ascii="Arial" w:hAnsi="Arial" w:cs="Arial"/>
        </w:rPr>
        <w:t>with an outline plan of how it will be achieved.</w:t>
      </w:r>
    </w:p>
    <w:p w14:paraId="6549307C" w14:textId="77777777" w:rsidR="004A3418" w:rsidRDefault="004A3418" w:rsidP="004C576A">
      <w:pPr>
        <w:spacing w:after="0" w:line="240" w:lineRule="auto"/>
        <w:jc w:val="both"/>
        <w:rPr>
          <w:rFonts w:ascii="Arial" w:hAnsi="Arial" w:cs="Arial"/>
          <w:b/>
          <w:color w:val="1F4E79" w:themeColor="accent1" w:themeShade="80"/>
        </w:rPr>
      </w:pPr>
    </w:p>
    <w:p w14:paraId="654F91F5" w14:textId="09F224FA" w:rsidR="0087523A" w:rsidRDefault="004C576A" w:rsidP="00C44B29">
      <w:pPr>
        <w:spacing w:after="0" w:line="240" w:lineRule="auto"/>
        <w:jc w:val="both"/>
        <w:rPr>
          <w:rFonts w:ascii="Arial" w:hAnsi="Arial" w:cs="Arial"/>
          <w:b/>
          <w:color w:val="1F4E79" w:themeColor="accent1" w:themeShade="80"/>
        </w:rPr>
      </w:pPr>
      <w:r w:rsidRPr="00DF5D1A">
        <w:rPr>
          <w:rFonts w:ascii="Arial" w:hAnsi="Arial" w:cs="Arial"/>
          <w:b/>
          <w:color w:val="1F4E79" w:themeColor="accent1" w:themeShade="80"/>
        </w:rPr>
        <w:t>A brief overview of the role</w:t>
      </w:r>
    </w:p>
    <w:p w14:paraId="324E3E1C" w14:textId="77777777" w:rsidR="007A4436" w:rsidRPr="00DF5D1A" w:rsidRDefault="007A4436" w:rsidP="00C44B29">
      <w:pPr>
        <w:spacing w:after="0" w:line="240" w:lineRule="auto"/>
        <w:jc w:val="both"/>
        <w:rPr>
          <w:rFonts w:ascii="Arial" w:hAnsi="Arial" w:cs="Arial"/>
          <w:b/>
          <w:color w:val="1F4E79" w:themeColor="accent1" w:themeShade="80"/>
        </w:rPr>
      </w:pPr>
    </w:p>
    <w:p w14:paraId="3F998F38" w14:textId="4675747C" w:rsidR="004C576A" w:rsidRPr="00DF5D1A" w:rsidRDefault="00A638C6" w:rsidP="004C576A">
      <w:pPr>
        <w:spacing w:after="0" w:line="240" w:lineRule="auto"/>
        <w:jc w:val="both"/>
        <w:rPr>
          <w:rFonts w:ascii="Arial" w:hAnsi="Arial" w:cs="Arial"/>
        </w:rPr>
      </w:pPr>
      <w:r>
        <w:rPr>
          <w:rFonts w:ascii="Arial" w:hAnsi="Arial" w:cs="Arial"/>
        </w:rPr>
        <w:t>You will work closely with the Marketing Executive to continue to raise the profile of Advocacy Focus</w:t>
      </w:r>
      <w:r w:rsidR="007A4436">
        <w:rPr>
          <w:rFonts w:ascii="Arial" w:hAnsi="Arial" w:cs="Arial"/>
        </w:rPr>
        <w:t>, by sharing</w:t>
      </w:r>
      <w:r>
        <w:rPr>
          <w:rFonts w:ascii="Arial" w:hAnsi="Arial" w:cs="Arial"/>
        </w:rPr>
        <w:t xml:space="preserve"> the </w:t>
      </w:r>
      <w:r w:rsidR="005C648C">
        <w:rPr>
          <w:rFonts w:ascii="Arial" w:hAnsi="Arial" w:cs="Arial"/>
        </w:rPr>
        <w:t>excellent work</w:t>
      </w:r>
      <w:r>
        <w:rPr>
          <w:rFonts w:ascii="Arial" w:hAnsi="Arial" w:cs="Arial"/>
        </w:rPr>
        <w:t xml:space="preserve"> they do and the difference it makes, to encourage the community and corporates to support the charity to continue to provide an excellent</w:t>
      </w:r>
      <w:r w:rsidR="007A4436">
        <w:rPr>
          <w:rFonts w:ascii="Arial" w:hAnsi="Arial" w:cs="Arial"/>
        </w:rPr>
        <w:t xml:space="preserve"> service.</w:t>
      </w:r>
    </w:p>
    <w:p w14:paraId="01181B9C" w14:textId="77777777" w:rsidR="004C576A" w:rsidRDefault="004C576A" w:rsidP="004C576A">
      <w:pPr>
        <w:spacing w:after="0" w:line="240" w:lineRule="auto"/>
        <w:jc w:val="both"/>
        <w:rPr>
          <w:rFonts w:ascii="Arial" w:hAnsi="Arial" w:cs="Arial"/>
          <w:highlight w:val="yellow"/>
        </w:rPr>
      </w:pPr>
    </w:p>
    <w:p w14:paraId="25786FC6" w14:textId="7D7DCCD0" w:rsidR="00540FB7" w:rsidRDefault="004C576A" w:rsidP="004C576A">
      <w:pPr>
        <w:spacing w:after="0" w:line="240" w:lineRule="auto"/>
        <w:jc w:val="both"/>
        <w:rPr>
          <w:rFonts w:ascii="Arial" w:hAnsi="Arial" w:cs="Arial"/>
        </w:rPr>
      </w:pPr>
      <w:r w:rsidRPr="00DF5D1A">
        <w:rPr>
          <w:rFonts w:ascii="Arial" w:hAnsi="Arial" w:cs="Arial"/>
        </w:rPr>
        <w:t xml:space="preserve">You will be responsible for </w:t>
      </w:r>
      <w:r w:rsidR="005C648C">
        <w:rPr>
          <w:rFonts w:ascii="Arial" w:hAnsi="Arial" w:cs="Arial"/>
        </w:rPr>
        <w:t>building relationships, seeking out opportunities,</w:t>
      </w:r>
      <w:r w:rsidR="007A4436">
        <w:rPr>
          <w:rFonts w:ascii="Arial" w:hAnsi="Arial" w:cs="Arial"/>
        </w:rPr>
        <w:t xml:space="preserve"> and implementing a case</w:t>
      </w:r>
      <w:r w:rsidR="00A638C6">
        <w:rPr>
          <w:rFonts w:ascii="Arial" w:hAnsi="Arial" w:cs="Arial"/>
        </w:rPr>
        <w:t xml:space="preserve"> for support, whilst </w:t>
      </w:r>
      <w:r w:rsidR="00540FB7">
        <w:rPr>
          <w:rFonts w:ascii="Arial" w:hAnsi="Arial" w:cs="Arial"/>
        </w:rPr>
        <w:t xml:space="preserve">making it attractive and easy for people to </w:t>
      </w:r>
      <w:r w:rsidR="007A4436">
        <w:rPr>
          <w:rFonts w:ascii="Arial" w:hAnsi="Arial" w:cs="Arial"/>
        </w:rPr>
        <w:t>donate,</w:t>
      </w:r>
    </w:p>
    <w:p w14:paraId="5B5011CC" w14:textId="77777777" w:rsidR="007A4436" w:rsidRDefault="007A4436" w:rsidP="004C576A">
      <w:pPr>
        <w:spacing w:after="0" w:line="240" w:lineRule="auto"/>
        <w:jc w:val="both"/>
        <w:rPr>
          <w:rFonts w:ascii="Arial" w:hAnsi="Arial" w:cs="Arial"/>
        </w:rPr>
      </w:pPr>
    </w:p>
    <w:p w14:paraId="73D7F9DD" w14:textId="1557F0E2" w:rsidR="004C576A" w:rsidRPr="003D50EA" w:rsidRDefault="00540FB7" w:rsidP="00E13A55">
      <w:pPr>
        <w:spacing w:after="0" w:line="240" w:lineRule="auto"/>
        <w:jc w:val="both"/>
        <w:rPr>
          <w:rFonts w:ascii="Arial" w:hAnsi="Arial" w:cs="Arial"/>
        </w:rPr>
      </w:pPr>
      <w:r>
        <w:rPr>
          <w:rFonts w:ascii="Arial" w:hAnsi="Arial" w:cs="Arial"/>
        </w:rPr>
        <w:t xml:space="preserve">You will work </w:t>
      </w:r>
      <w:r w:rsidR="007A4436">
        <w:rPr>
          <w:rFonts w:ascii="Arial" w:hAnsi="Arial" w:cs="Arial"/>
        </w:rPr>
        <w:t xml:space="preserve">closely </w:t>
      </w:r>
      <w:r>
        <w:rPr>
          <w:rFonts w:ascii="Arial" w:hAnsi="Arial" w:cs="Arial"/>
        </w:rPr>
        <w:t xml:space="preserve">with the </w:t>
      </w:r>
      <w:r w:rsidR="007A4436">
        <w:rPr>
          <w:rFonts w:ascii="Arial" w:hAnsi="Arial" w:cs="Arial"/>
        </w:rPr>
        <w:t>team</w:t>
      </w:r>
      <w:r>
        <w:rPr>
          <w:rFonts w:ascii="Arial" w:hAnsi="Arial" w:cs="Arial"/>
        </w:rPr>
        <w:t xml:space="preserve"> to gain knowledge of the service and its beneficiaries, to equip you with the knowledge to share the difference the charity makes to the quality of lives of the people it supports.</w:t>
      </w:r>
    </w:p>
    <w:p w14:paraId="01529F6E" w14:textId="77777777" w:rsidR="004A3418" w:rsidRDefault="004A3418" w:rsidP="00E13A55">
      <w:pPr>
        <w:spacing w:after="0" w:line="240" w:lineRule="auto"/>
        <w:jc w:val="both"/>
        <w:rPr>
          <w:rFonts w:ascii="Arial" w:hAnsi="Arial" w:cs="Arial"/>
          <w:b/>
          <w:color w:val="1F4E79" w:themeColor="accent1" w:themeShade="80"/>
        </w:rPr>
      </w:pPr>
    </w:p>
    <w:p w14:paraId="1AD2E723" w14:textId="77777777" w:rsidR="004C576A" w:rsidRDefault="004C576A" w:rsidP="004C576A">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12066810" w14:textId="77777777" w:rsidR="004C576A" w:rsidRDefault="004C576A" w:rsidP="00E13A55">
      <w:pPr>
        <w:spacing w:after="0" w:line="240" w:lineRule="auto"/>
        <w:jc w:val="both"/>
        <w:rPr>
          <w:rFonts w:ascii="Arial" w:hAnsi="Arial" w:cs="Arial"/>
          <w:b/>
          <w:color w:val="1F4E79" w:themeColor="accent1" w:themeShade="80"/>
        </w:rPr>
      </w:pPr>
    </w:p>
    <w:p w14:paraId="747DE971" w14:textId="0FABE2F8" w:rsidR="00B75FA1" w:rsidRDefault="004C576A" w:rsidP="003D50EA">
      <w:pPr>
        <w:ind w:left="-4" w:right="-24"/>
        <w:jc w:val="both"/>
        <w:rPr>
          <w:rFonts w:ascii="Arial" w:eastAsia="Calibri" w:hAnsi="Arial" w:cs="Arial"/>
          <w:color w:val="000000" w:themeColor="text1"/>
          <w:lang w:eastAsia="en-GB"/>
        </w:rPr>
      </w:pPr>
      <w:r w:rsidRPr="00CA23BC">
        <w:rPr>
          <w:rFonts w:ascii="Arial" w:eastAsia="Calibri" w:hAnsi="Arial" w:cs="Arial"/>
          <w:color w:val="000000"/>
          <w:lang w:eastAsia="en-GB"/>
        </w:rPr>
        <w:t xml:space="preserve">Devise annual </w:t>
      </w:r>
      <w:r w:rsidR="00540FB7">
        <w:rPr>
          <w:rFonts w:ascii="Arial" w:eastAsia="Calibri" w:hAnsi="Arial" w:cs="Arial"/>
          <w:color w:val="000000"/>
          <w:lang w:eastAsia="en-GB"/>
        </w:rPr>
        <w:t>income generation</w:t>
      </w:r>
      <w:r w:rsidRPr="00CA23BC">
        <w:rPr>
          <w:rFonts w:ascii="Arial" w:eastAsia="Calibri" w:hAnsi="Arial" w:cs="Arial"/>
          <w:color w:val="000000"/>
          <w:lang w:eastAsia="en-GB"/>
        </w:rPr>
        <w:t xml:space="preserve"> strategy with </w:t>
      </w:r>
      <w:r w:rsidRPr="00CA23BC">
        <w:rPr>
          <w:rFonts w:ascii="Arial" w:eastAsia="Calibri" w:hAnsi="Arial" w:cs="Arial"/>
          <w:color w:val="000000" w:themeColor="text1"/>
          <w:lang w:eastAsia="en-GB"/>
        </w:rPr>
        <w:t xml:space="preserve">Senior Leadership Team (SLT) to </w:t>
      </w:r>
      <w:r w:rsidR="007A4436">
        <w:rPr>
          <w:rFonts w:ascii="Arial" w:eastAsia="Calibri" w:hAnsi="Arial" w:cs="Arial"/>
          <w:color w:val="000000" w:themeColor="text1"/>
          <w:lang w:eastAsia="en-GB"/>
        </w:rPr>
        <w:t>ensure target</w:t>
      </w:r>
      <w:r w:rsidR="00B75FA1">
        <w:rPr>
          <w:rFonts w:ascii="Arial" w:eastAsia="Calibri" w:hAnsi="Arial" w:cs="Arial"/>
          <w:color w:val="000000" w:themeColor="text1"/>
          <w:lang w:eastAsia="en-GB"/>
        </w:rPr>
        <w:t xml:space="preserve">s </w:t>
      </w:r>
      <w:r w:rsidR="00C1482D">
        <w:rPr>
          <w:rFonts w:ascii="Arial" w:eastAsia="Calibri" w:hAnsi="Arial" w:cs="Arial"/>
          <w:color w:val="000000" w:themeColor="text1"/>
          <w:lang w:eastAsia="en-GB"/>
        </w:rPr>
        <w:t>can be</w:t>
      </w:r>
      <w:r w:rsidR="00B75FA1">
        <w:rPr>
          <w:rFonts w:ascii="Arial" w:eastAsia="Calibri" w:hAnsi="Arial" w:cs="Arial"/>
          <w:color w:val="000000" w:themeColor="text1"/>
          <w:lang w:eastAsia="en-GB"/>
        </w:rPr>
        <w:t xml:space="preserve"> met</w:t>
      </w:r>
      <w:r w:rsidR="00C1482D">
        <w:rPr>
          <w:rFonts w:ascii="Arial" w:eastAsia="Calibri" w:hAnsi="Arial" w:cs="Arial"/>
          <w:color w:val="000000" w:themeColor="text1"/>
          <w:lang w:eastAsia="en-GB"/>
        </w:rPr>
        <w:t>.</w:t>
      </w:r>
    </w:p>
    <w:p w14:paraId="6E7153A0" w14:textId="6197BDC4" w:rsidR="00B75FA1" w:rsidRDefault="00B75FA1" w:rsidP="003D50EA">
      <w:pPr>
        <w:ind w:left="-4" w:right="602"/>
        <w:rPr>
          <w:rFonts w:ascii="Arial" w:hAnsi="Arial" w:cs="Arial"/>
        </w:rPr>
      </w:pPr>
      <w:r>
        <w:rPr>
          <w:rFonts w:ascii="Arial" w:eastAsia="Calibri" w:hAnsi="Arial" w:cs="Arial"/>
          <w:color w:val="000000" w:themeColor="text1"/>
          <w:lang w:eastAsia="en-GB"/>
        </w:rPr>
        <w:t>To</w:t>
      </w:r>
      <w:r w:rsidR="00540FB7" w:rsidRPr="00A638C6">
        <w:rPr>
          <w:rFonts w:ascii="Arial" w:hAnsi="Arial" w:cs="Arial"/>
        </w:rPr>
        <w:t xml:space="preserve"> successfully carry out this role, we are looking for a candidate with the following skills: </w:t>
      </w:r>
    </w:p>
    <w:p w14:paraId="00CCEBBF" w14:textId="651B96B4" w:rsidR="00540FB7" w:rsidRDefault="00B75FA1" w:rsidP="00540FB7">
      <w:pPr>
        <w:numPr>
          <w:ilvl w:val="0"/>
          <w:numId w:val="20"/>
        </w:numPr>
        <w:spacing w:after="5" w:line="249" w:lineRule="auto"/>
        <w:ind w:right="602" w:hanging="360"/>
        <w:jc w:val="both"/>
        <w:rPr>
          <w:rFonts w:ascii="Arial" w:hAnsi="Arial" w:cs="Arial"/>
        </w:rPr>
      </w:pPr>
      <w:r>
        <w:rPr>
          <w:rFonts w:ascii="Arial" w:hAnsi="Arial" w:cs="Arial"/>
        </w:rPr>
        <w:t>Excellent communication skills</w:t>
      </w:r>
    </w:p>
    <w:p w14:paraId="301A08A5" w14:textId="77777777" w:rsidR="00B75FA1" w:rsidRDefault="00B75FA1" w:rsidP="00540FB7">
      <w:pPr>
        <w:numPr>
          <w:ilvl w:val="0"/>
          <w:numId w:val="20"/>
        </w:numPr>
        <w:spacing w:after="5" w:line="249" w:lineRule="auto"/>
        <w:ind w:right="602" w:hanging="360"/>
        <w:jc w:val="both"/>
        <w:rPr>
          <w:rFonts w:ascii="Arial" w:hAnsi="Arial" w:cs="Arial"/>
        </w:rPr>
      </w:pPr>
      <w:r>
        <w:rPr>
          <w:rFonts w:ascii="Arial" w:hAnsi="Arial" w:cs="Arial"/>
        </w:rPr>
        <w:t>Proven track record of achieving targets</w:t>
      </w:r>
    </w:p>
    <w:p w14:paraId="7166B8F9" w14:textId="2C06053F" w:rsidR="00B75FA1" w:rsidRPr="00A638C6" w:rsidRDefault="00B75FA1" w:rsidP="00540FB7">
      <w:pPr>
        <w:numPr>
          <w:ilvl w:val="0"/>
          <w:numId w:val="20"/>
        </w:numPr>
        <w:spacing w:after="5" w:line="249" w:lineRule="auto"/>
        <w:ind w:right="602" w:hanging="360"/>
        <w:jc w:val="both"/>
        <w:rPr>
          <w:rFonts w:ascii="Arial" w:hAnsi="Arial" w:cs="Arial"/>
        </w:rPr>
      </w:pPr>
      <w:r>
        <w:rPr>
          <w:rFonts w:ascii="Arial" w:hAnsi="Arial" w:cs="Arial"/>
        </w:rPr>
        <w:t>Great relationship management skills</w:t>
      </w:r>
    </w:p>
    <w:p w14:paraId="507CB84E" w14:textId="201FCE92" w:rsidR="00540FB7" w:rsidRPr="00A638C6" w:rsidRDefault="00540FB7" w:rsidP="00540FB7">
      <w:pPr>
        <w:numPr>
          <w:ilvl w:val="0"/>
          <w:numId w:val="20"/>
        </w:numPr>
        <w:spacing w:after="5" w:line="249" w:lineRule="auto"/>
        <w:ind w:right="602" w:hanging="360"/>
        <w:jc w:val="both"/>
        <w:rPr>
          <w:rFonts w:ascii="Arial" w:hAnsi="Arial" w:cs="Arial"/>
        </w:rPr>
      </w:pPr>
      <w:r w:rsidRPr="00A638C6">
        <w:rPr>
          <w:rFonts w:ascii="Arial" w:hAnsi="Arial" w:cs="Arial"/>
        </w:rPr>
        <w:t xml:space="preserve">Able to </w:t>
      </w:r>
      <w:r w:rsidR="00B75FA1">
        <w:rPr>
          <w:rFonts w:ascii="Arial" w:hAnsi="Arial" w:cs="Arial"/>
        </w:rPr>
        <w:t xml:space="preserve">actively </w:t>
      </w:r>
      <w:r w:rsidRPr="00A638C6">
        <w:rPr>
          <w:rFonts w:ascii="Arial" w:hAnsi="Arial" w:cs="Arial"/>
        </w:rPr>
        <w:t xml:space="preserve">seek out opportunities </w:t>
      </w:r>
      <w:r w:rsidR="00B75FA1">
        <w:rPr>
          <w:rFonts w:ascii="Arial" w:hAnsi="Arial" w:cs="Arial"/>
        </w:rPr>
        <w:t>and act on them</w:t>
      </w:r>
    </w:p>
    <w:p w14:paraId="2796FA75" w14:textId="77777777" w:rsidR="00540FB7" w:rsidRPr="00A638C6" w:rsidRDefault="00540FB7" w:rsidP="00540FB7">
      <w:pPr>
        <w:numPr>
          <w:ilvl w:val="0"/>
          <w:numId w:val="20"/>
        </w:numPr>
        <w:spacing w:after="5" w:line="249" w:lineRule="auto"/>
        <w:ind w:right="602" w:hanging="360"/>
        <w:jc w:val="both"/>
        <w:rPr>
          <w:rFonts w:ascii="Arial" w:hAnsi="Arial" w:cs="Arial"/>
        </w:rPr>
      </w:pPr>
      <w:r w:rsidRPr="00A638C6">
        <w:rPr>
          <w:rFonts w:ascii="Arial" w:hAnsi="Arial" w:cs="Arial"/>
        </w:rPr>
        <w:t>Confident presentation skills</w:t>
      </w:r>
    </w:p>
    <w:p w14:paraId="66131A91" w14:textId="77777777" w:rsidR="00540FB7" w:rsidRDefault="00540FB7" w:rsidP="00540FB7">
      <w:pPr>
        <w:numPr>
          <w:ilvl w:val="0"/>
          <w:numId w:val="20"/>
        </w:numPr>
        <w:spacing w:after="5" w:line="249" w:lineRule="auto"/>
        <w:ind w:right="602" w:hanging="360"/>
        <w:jc w:val="both"/>
        <w:rPr>
          <w:rFonts w:ascii="Arial" w:hAnsi="Arial" w:cs="Arial"/>
        </w:rPr>
      </w:pPr>
      <w:r w:rsidRPr="00A638C6">
        <w:rPr>
          <w:rFonts w:ascii="Arial" w:hAnsi="Arial" w:cs="Arial"/>
        </w:rPr>
        <w:t>Manage and prioritise own workload</w:t>
      </w:r>
    </w:p>
    <w:p w14:paraId="7930B72A" w14:textId="6F42B7CB" w:rsidR="00B75FA1" w:rsidRPr="00A638C6" w:rsidRDefault="00B75FA1" w:rsidP="00540FB7">
      <w:pPr>
        <w:numPr>
          <w:ilvl w:val="0"/>
          <w:numId w:val="20"/>
        </w:numPr>
        <w:spacing w:after="5" w:line="249" w:lineRule="auto"/>
        <w:ind w:right="602" w:hanging="360"/>
        <w:jc w:val="both"/>
        <w:rPr>
          <w:rFonts w:ascii="Arial" w:hAnsi="Arial" w:cs="Arial"/>
        </w:rPr>
      </w:pPr>
      <w:r>
        <w:rPr>
          <w:rFonts w:ascii="Arial" w:hAnsi="Arial" w:cs="Arial"/>
        </w:rPr>
        <w:t>Be a team player</w:t>
      </w:r>
    </w:p>
    <w:p w14:paraId="727049EB" w14:textId="77777777" w:rsidR="00540FB7" w:rsidRDefault="00540FB7" w:rsidP="00B75FA1">
      <w:pPr>
        <w:pStyle w:val="ListParagraph"/>
        <w:tabs>
          <w:tab w:val="left" w:pos="7740"/>
        </w:tabs>
        <w:spacing w:after="0" w:line="240" w:lineRule="auto"/>
        <w:rPr>
          <w:rFonts w:ascii="Arial" w:eastAsia="Calibri" w:hAnsi="Arial" w:cs="Arial"/>
          <w:color w:val="000000"/>
          <w:lang w:eastAsia="en-GB"/>
        </w:rPr>
      </w:pPr>
    </w:p>
    <w:p w14:paraId="168ADEE2" w14:textId="77777777" w:rsidR="003D50EA" w:rsidRDefault="003D50EA" w:rsidP="00B75FA1">
      <w:pPr>
        <w:pStyle w:val="ListParagraph"/>
        <w:tabs>
          <w:tab w:val="left" w:pos="7740"/>
        </w:tabs>
        <w:spacing w:after="0" w:line="240" w:lineRule="auto"/>
        <w:rPr>
          <w:rFonts w:ascii="Arial" w:eastAsia="Calibri" w:hAnsi="Arial" w:cs="Arial"/>
          <w:color w:val="000000"/>
          <w:lang w:eastAsia="en-GB"/>
        </w:rPr>
      </w:pPr>
    </w:p>
    <w:p w14:paraId="4EAF0B77" w14:textId="07E92707" w:rsidR="00B75FA1" w:rsidRPr="00B75FA1" w:rsidRDefault="00B75FA1" w:rsidP="00B75FA1">
      <w:pPr>
        <w:pStyle w:val="ListParagraph"/>
        <w:tabs>
          <w:tab w:val="left" w:pos="7740"/>
        </w:tabs>
        <w:spacing w:after="0" w:line="240" w:lineRule="auto"/>
        <w:rPr>
          <w:rFonts w:ascii="Arial" w:eastAsia="Calibri" w:hAnsi="Arial" w:cs="Arial"/>
          <w:color w:val="000000"/>
          <w:lang w:eastAsia="en-GB"/>
        </w:rPr>
      </w:pPr>
      <w:r>
        <w:rPr>
          <w:rFonts w:ascii="Arial" w:eastAsia="Calibri" w:hAnsi="Arial" w:cs="Arial"/>
          <w:color w:val="000000"/>
          <w:lang w:eastAsia="en-GB"/>
        </w:rPr>
        <w:t xml:space="preserve">In </w:t>
      </w:r>
      <w:r w:rsidR="003D50EA">
        <w:rPr>
          <w:rFonts w:ascii="Arial" w:eastAsia="Calibri" w:hAnsi="Arial" w:cs="Arial"/>
          <w:color w:val="000000"/>
          <w:lang w:eastAsia="en-GB"/>
        </w:rPr>
        <w:t>addition,</w:t>
      </w:r>
      <w:r>
        <w:rPr>
          <w:rFonts w:ascii="Arial" w:eastAsia="Calibri" w:hAnsi="Arial" w:cs="Arial"/>
          <w:color w:val="000000"/>
          <w:lang w:eastAsia="en-GB"/>
        </w:rPr>
        <w:t xml:space="preserve"> you will be required to:</w:t>
      </w:r>
    </w:p>
    <w:p w14:paraId="206402EA" w14:textId="77777777" w:rsidR="00CA23BC" w:rsidRPr="00CA23BC" w:rsidRDefault="00CA23BC" w:rsidP="00CA23BC">
      <w:pPr>
        <w:pStyle w:val="ListParagraph"/>
        <w:tabs>
          <w:tab w:val="left" w:pos="7740"/>
        </w:tabs>
        <w:spacing w:after="0" w:line="240" w:lineRule="auto"/>
        <w:rPr>
          <w:rFonts w:ascii="Arial" w:eastAsia="Calibri" w:hAnsi="Arial" w:cs="Arial"/>
          <w:color w:val="000000"/>
          <w:lang w:eastAsia="en-GB"/>
        </w:rPr>
      </w:pPr>
    </w:p>
    <w:p w14:paraId="1910516F" w14:textId="2181807F" w:rsidR="004C576A" w:rsidRPr="00CA23BC" w:rsidRDefault="004C576A" w:rsidP="00C44B29">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 xml:space="preserve">Compile detailed quarterly </w:t>
      </w:r>
      <w:r w:rsidR="00B75FA1">
        <w:rPr>
          <w:rFonts w:ascii="Arial" w:eastAsia="Calibri" w:hAnsi="Arial" w:cs="Arial"/>
          <w:color w:val="000000" w:themeColor="text1"/>
          <w:lang w:eastAsia="en-GB"/>
        </w:rPr>
        <w:t>income generation</w:t>
      </w:r>
      <w:r w:rsidRPr="00CA23BC">
        <w:rPr>
          <w:rFonts w:ascii="Arial" w:eastAsia="Calibri" w:hAnsi="Arial" w:cs="Arial"/>
          <w:color w:val="000000" w:themeColor="text1"/>
          <w:lang w:eastAsia="en-GB"/>
        </w:rPr>
        <w:t xml:space="preserve"> activity plan,</w:t>
      </w:r>
      <w:r w:rsidR="00C1482D">
        <w:rPr>
          <w:rFonts w:ascii="Arial" w:eastAsia="Calibri" w:hAnsi="Arial" w:cs="Arial"/>
          <w:color w:val="000000" w:themeColor="text1"/>
          <w:lang w:eastAsia="en-GB"/>
        </w:rPr>
        <w:t xml:space="preserve"> </w:t>
      </w:r>
      <w:r w:rsidR="00B75FA1">
        <w:rPr>
          <w:rFonts w:ascii="Arial" w:eastAsia="Calibri" w:hAnsi="Arial" w:cs="Arial"/>
          <w:color w:val="000000" w:themeColor="text1"/>
          <w:lang w:eastAsia="en-GB"/>
        </w:rPr>
        <w:t>report on</w:t>
      </w:r>
      <w:r w:rsidRPr="00CA23BC">
        <w:rPr>
          <w:rFonts w:ascii="Arial" w:eastAsia="Calibri" w:hAnsi="Arial" w:cs="Arial"/>
          <w:color w:val="000000" w:themeColor="text1"/>
          <w:lang w:eastAsia="en-GB"/>
        </w:rPr>
        <w:t xml:space="preserve"> </w:t>
      </w:r>
      <w:r w:rsidR="00B75FA1">
        <w:rPr>
          <w:rFonts w:ascii="Arial" w:eastAsia="Calibri" w:hAnsi="Arial" w:cs="Arial"/>
          <w:color w:val="000000" w:themeColor="text1"/>
          <w:lang w:eastAsia="en-GB"/>
        </w:rPr>
        <w:t xml:space="preserve">income </w:t>
      </w:r>
      <w:r w:rsidR="00C1482D">
        <w:rPr>
          <w:rFonts w:ascii="Arial" w:eastAsia="Calibri" w:hAnsi="Arial" w:cs="Arial"/>
          <w:color w:val="000000" w:themeColor="text1"/>
          <w:lang w:eastAsia="en-GB"/>
        </w:rPr>
        <w:t>against targets and</w:t>
      </w:r>
      <w:r w:rsidRPr="00CA23BC">
        <w:rPr>
          <w:rFonts w:ascii="Arial" w:eastAsia="Calibri" w:hAnsi="Arial" w:cs="Arial"/>
          <w:color w:val="000000" w:themeColor="text1"/>
          <w:lang w:eastAsia="en-GB"/>
        </w:rPr>
        <w:t xml:space="preserve"> present in quarterly marketing meeting with SLT</w:t>
      </w:r>
      <w:r w:rsidR="00DF5D1A" w:rsidRPr="00CA23BC">
        <w:rPr>
          <w:rFonts w:ascii="Arial" w:eastAsia="Calibri" w:hAnsi="Arial" w:cs="Arial"/>
          <w:color w:val="000000" w:themeColor="text1"/>
          <w:lang w:eastAsia="en-GB"/>
        </w:rPr>
        <w:t>.</w:t>
      </w:r>
    </w:p>
    <w:p w14:paraId="55AAE00B"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2EC8185B" w14:textId="25373B8B" w:rsidR="00CA23BC" w:rsidRPr="00CA23BC" w:rsidRDefault="00CA23BC" w:rsidP="00CA23BC">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 xml:space="preserve">Evaluate </w:t>
      </w:r>
      <w:r w:rsidR="00C1482D">
        <w:rPr>
          <w:rFonts w:ascii="Arial" w:eastAsia="Calibri" w:hAnsi="Arial" w:cs="Arial"/>
          <w:color w:val="000000" w:themeColor="text1"/>
          <w:lang w:eastAsia="en-GB"/>
        </w:rPr>
        <w:t>income trends</w:t>
      </w:r>
      <w:r w:rsidRPr="00CA23BC">
        <w:rPr>
          <w:rFonts w:ascii="Arial" w:eastAsia="Calibri" w:hAnsi="Arial" w:cs="Arial"/>
          <w:color w:val="000000" w:themeColor="text1"/>
          <w:lang w:eastAsia="en-GB"/>
        </w:rPr>
        <w:t xml:space="preserve"> to report on activity trends etc. to SLT.</w:t>
      </w:r>
    </w:p>
    <w:p w14:paraId="50116DCB"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682D3011" w14:textId="32C7574A" w:rsidR="004C576A" w:rsidRPr="00CA23BC" w:rsidRDefault="005C648C" w:rsidP="00750A86">
      <w:pPr>
        <w:pStyle w:val="ListParagraph"/>
        <w:numPr>
          <w:ilvl w:val="0"/>
          <w:numId w:val="19"/>
        </w:numPr>
        <w:tabs>
          <w:tab w:val="left" w:pos="7740"/>
        </w:tabs>
        <w:spacing w:after="0" w:line="240" w:lineRule="auto"/>
        <w:rPr>
          <w:rFonts w:ascii="Arial" w:eastAsia="Calibri" w:hAnsi="Arial" w:cs="Arial"/>
          <w:color w:val="000000"/>
          <w:lang w:eastAsia="en-GB"/>
        </w:rPr>
      </w:pPr>
      <w:r>
        <w:rPr>
          <w:rFonts w:ascii="Arial" w:eastAsia="Calibri" w:hAnsi="Arial" w:cs="Arial"/>
          <w:color w:val="000000" w:themeColor="text1"/>
          <w:lang w:eastAsia="en-GB"/>
        </w:rPr>
        <w:t>Meet</w:t>
      </w:r>
      <w:r w:rsidR="00C1482D">
        <w:rPr>
          <w:rFonts w:ascii="Arial" w:eastAsia="Calibri" w:hAnsi="Arial" w:cs="Arial"/>
          <w:color w:val="000000" w:themeColor="text1"/>
          <w:lang w:eastAsia="en-GB"/>
        </w:rPr>
        <w:t xml:space="preserve"> with Marketing Executive to plan </w:t>
      </w:r>
      <w:r w:rsidR="00750A86" w:rsidRPr="00CA23BC">
        <w:rPr>
          <w:rFonts w:ascii="Arial" w:eastAsia="Calibri" w:hAnsi="Arial" w:cs="Arial"/>
          <w:color w:val="000000" w:themeColor="text1"/>
          <w:lang w:eastAsia="en-GB"/>
        </w:rPr>
        <w:t xml:space="preserve">marketing </w:t>
      </w:r>
      <w:r w:rsidR="004C576A" w:rsidRPr="00CA23BC">
        <w:rPr>
          <w:rFonts w:ascii="Arial" w:eastAsia="Calibri" w:hAnsi="Arial" w:cs="Arial"/>
          <w:color w:val="000000" w:themeColor="text1"/>
          <w:lang w:eastAsia="en-GB"/>
        </w:rPr>
        <w:t xml:space="preserve">activity </w:t>
      </w:r>
      <w:r w:rsidR="00C1482D">
        <w:rPr>
          <w:rFonts w:ascii="Arial" w:eastAsia="Calibri" w:hAnsi="Arial" w:cs="Arial"/>
          <w:color w:val="000000" w:themeColor="text1"/>
          <w:lang w:eastAsia="en-GB"/>
        </w:rPr>
        <w:t>needed to promote income generation events, campaigns etc.</w:t>
      </w:r>
    </w:p>
    <w:p w14:paraId="5DAC8D15"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7141532D" w14:textId="120FC085" w:rsidR="00750A86" w:rsidRPr="00CA23BC" w:rsidRDefault="00C1482D" w:rsidP="00750A86">
      <w:pPr>
        <w:pStyle w:val="ListParagraph"/>
        <w:numPr>
          <w:ilvl w:val="0"/>
          <w:numId w:val="19"/>
        </w:numPr>
        <w:tabs>
          <w:tab w:val="left" w:pos="7740"/>
        </w:tabs>
        <w:spacing w:after="0" w:line="240" w:lineRule="auto"/>
        <w:rPr>
          <w:rFonts w:ascii="Arial" w:eastAsia="Calibri" w:hAnsi="Arial" w:cs="Arial"/>
          <w:color w:val="000000"/>
          <w:lang w:eastAsia="en-GB"/>
        </w:rPr>
      </w:pPr>
      <w:r>
        <w:rPr>
          <w:rFonts w:ascii="Arial" w:eastAsia="Calibri" w:hAnsi="Arial" w:cs="Arial"/>
          <w:color w:val="000000" w:themeColor="text1"/>
          <w:lang w:eastAsia="en-GB"/>
        </w:rPr>
        <w:t>Attend networking and community events to build relationships and raise profile of Advocacy Focus</w:t>
      </w:r>
    </w:p>
    <w:p w14:paraId="45E3D789"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1B33FAEF" w14:textId="59A51C75" w:rsidR="00750A86"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lang w:eastAsia="en-GB"/>
        </w:rPr>
        <w:t xml:space="preserve">Work with </w:t>
      </w:r>
      <w:r w:rsidR="00DF5D1A" w:rsidRPr="00CA23BC">
        <w:rPr>
          <w:rFonts w:ascii="Arial" w:eastAsia="Calibri" w:hAnsi="Arial" w:cs="Arial"/>
          <w:color w:val="000000"/>
          <w:lang w:eastAsia="en-GB"/>
        </w:rPr>
        <w:t>the</w:t>
      </w:r>
      <w:r w:rsidRPr="00CA23BC">
        <w:rPr>
          <w:rFonts w:ascii="Arial" w:eastAsia="Calibri" w:hAnsi="Arial" w:cs="Arial"/>
          <w:color w:val="000000"/>
          <w:lang w:eastAsia="en-GB"/>
        </w:rPr>
        <w:t xml:space="preserve"> team to </w:t>
      </w:r>
      <w:r w:rsidR="00C1482D">
        <w:rPr>
          <w:rFonts w:ascii="Arial" w:eastAsia="Calibri" w:hAnsi="Arial" w:cs="Arial"/>
          <w:color w:val="000000"/>
          <w:lang w:eastAsia="en-GB"/>
        </w:rPr>
        <w:t>ensure</w:t>
      </w:r>
      <w:r w:rsidRPr="00CA23BC">
        <w:rPr>
          <w:rFonts w:ascii="Arial" w:eastAsia="Calibri" w:hAnsi="Arial" w:cs="Arial"/>
          <w:color w:val="000000"/>
          <w:lang w:eastAsia="en-GB"/>
        </w:rPr>
        <w:t xml:space="preserve"> new literature</w:t>
      </w:r>
      <w:r w:rsidR="00C1482D">
        <w:rPr>
          <w:rFonts w:ascii="Arial" w:eastAsia="Calibri" w:hAnsi="Arial" w:cs="Arial"/>
          <w:color w:val="000000"/>
          <w:lang w:eastAsia="en-GB"/>
        </w:rPr>
        <w:t xml:space="preserve"> carries information about fundraising or ‘leaving a gift in your will’</w:t>
      </w:r>
      <w:r w:rsidRPr="00CA23BC">
        <w:rPr>
          <w:rFonts w:ascii="Arial" w:eastAsia="Calibri" w:hAnsi="Arial" w:cs="Arial"/>
          <w:color w:val="000000"/>
          <w:lang w:eastAsia="en-GB"/>
        </w:rPr>
        <w:t xml:space="preserve"> - adhering to brand guidelines.</w:t>
      </w:r>
    </w:p>
    <w:p w14:paraId="031E6A67"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7DA6EC2C" w14:textId="31F0F7F9" w:rsidR="00750A86" w:rsidRPr="00CA23BC"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 xml:space="preserve">Generate </w:t>
      </w:r>
      <w:r w:rsidR="005C648C" w:rsidRPr="00CA23BC">
        <w:rPr>
          <w:rFonts w:ascii="Arial" w:eastAsia="Calibri" w:hAnsi="Arial" w:cs="Arial"/>
          <w:color w:val="000000" w:themeColor="text1"/>
          <w:lang w:eastAsia="en-GB"/>
        </w:rPr>
        <w:t>innovative ideas</w:t>
      </w:r>
      <w:r w:rsidRPr="00CA23BC">
        <w:rPr>
          <w:rFonts w:ascii="Arial" w:eastAsia="Calibri" w:hAnsi="Arial" w:cs="Arial"/>
          <w:color w:val="000000" w:themeColor="text1"/>
          <w:lang w:eastAsia="en-GB"/>
        </w:rPr>
        <w:t xml:space="preserve"> and initiatives </w:t>
      </w:r>
    </w:p>
    <w:p w14:paraId="202D64FC"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62AFB339" w14:textId="23AA71D5" w:rsidR="004C576A" w:rsidRPr="00CA23BC" w:rsidRDefault="004C576A" w:rsidP="00C44B29">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 xml:space="preserve">Undertake monthly </w:t>
      </w:r>
      <w:r w:rsidR="00DF5D1A" w:rsidRPr="00CA23BC">
        <w:rPr>
          <w:rFonts w:ascii="Arial" w:eastAsia="Calibri" w:hAnsi="Arial" w:cs="Arial"/>
          <w:color w:val="000000" w:themeColor="text1"/>
          <w:lang w:eastAsia="en-GB"/>
        </w:rPr>
        <w:t>shadowing</w:t>
      </w:r>
      <w:r w:rsidRPr="00CA23BC">
        <w:rPr>
          <w:rFonts w:ascii="Arial" w:eastAsia="Calibri" w:hAnsi="Arial" w:cs="Arial"/>
          <w:color w:val="000000" w:themeColor="text1"/>
          <w:lang w:eastAsia="en-GB"/>
        </w:rPr>
        <w:t xml:space="preserve"> with</w:t>
      </w:r>
      <w:r w:rsidR="00DF5D1A" w:rsidRPr="00CA23BC">
        <w:rPr>
          <w:rFonts w:ascii="Arial" w:eastAsia="Calibri" w:hAnsi="Arial" w:cs="Arial"/>
          <w:color w:val="000000" w:themeColor="text1"/>
          <w:lang w:eastAsia="en-GB"/>
        </w:rPr>
        <w:t xml:space="preserve"> our Independent</w:t>
      </w:r>
      <w:r w:rsidRPr="00CA23BC">
        <w:rPr>
          <w:rFonts w:ascii="Arial" w:eastAsia="Calibri" w:hAnsi="Arial" w:cs="Arial"/>
          <w:color w:val="000000" w:themeColor="text1"/>
          <w:lang w:eastAsia="en-GB"/>
        </w:rPr>
        <w:t xml:space="preserve"> </w:t>
      </w:r>
      <w:r w:rsidR="00DF5D1A" w:rsidRPr="00CA23BC">
        <w:rPr>
          <w:rFonts w:ascii="Arial" w:eastAsia="Calibri" w:hAnsi="Arial" w:cs="Arial"/>
          <w:color w:val="000000" w:themeColor="text1"/>
          <w:lang w:eastAsia="en-GB"/>
        </w:rPr>
        <w:t>A</w:t>
      </w:r>
      <w:r w:rsidRPr="00CA23BC">
        <w:rPr>
          <w:rFonts w:ascii="Arial" w:eastAsia="Calibri" w:hAnsi="Arial" w:cs="Arial"/>
          <w:color w:val="000000" w:themeColor="text1"/>
          <w:lang w:eastAsia="en-GB"/>
        </w:rPr>
        <w:t>dvocates</w:t>
      </w:r>
      <w:r w:rsidR="00DF5D1A" w:rsidRPr="00CA23BC">
        <w:rPr>
          <w:rFonts w:ascii="Arial" w:eastAsia="Calibri" w:hAnsi="Arial" w:cs="Arial"/>
          <w:color w:val="000000" w:themeColor="text1"/>
          <w:lang w:eastAsia="en-GB"/>
        </w:rPr>
        <w:t>,</w:t>
      </w:r>
      <w:r w:rsidRPr="00CA23BC">
        <w:rPr>
          <w:rFonts w:ascii="Arial" w:eastAsia="Calibri" w:hAnsi="Arial" w:cs="Arial"/>
          <w:color w:val="000000" w:themeColor="text1"/>
          <w:lang w:eastAsia="en-GB"/>
        </w:rPr>
        <w:t xml:space="preserve"> to develop deeper understanding of </w:t>
      </w:r>
      <w:r w:rsidR="00750A86" w:rsidRPr="00CA23BC">
        <w:rPr>
          <w:rFonts w:ascii="Arial" w:eastAsia="Calibri" w:hAnsi="Arial" w:cs="Arial"/>
          <w:color w:val="000000" w:themeColor="text1"/>
          <w:lang w:eastAsia="en-GB"/>
        </w:rPr>
        <w:t xml:space="preserve">the </w:t>
      </w:r>
      <w:r w:rsidR="00DF5D1A" w:rsidRPr="00CA23BC">
        <w:rPr>
          <w:rFonts w:ascii="Arial" w:eastAsia="Calibri" w:hAnsi="Arial" w:cs="Arial"/>
          <w:color w:val="000000" w:themeColor="text1"/>
          <w:lang w:eastAsia="en-GB"/>
        </w:rPr>
        <w:t>concept</w:t>
      </w:r>
      <w:r w:rsidR="00750A86" w:rsidRPr="00CA23BC">
        <w:rPr>
          <w:rFonts w:ascii="Arial" w:eastAsia="Calibri" w:hAnsi="Arial" w:cs="Arial"/>
          <w:color w:val="000000" w:themeColor="text1"/>
          <w:lang w:eastAsia="en-GB"/>
        </w:rPr>
        <w:t xml:space="preserve"> of </w:t>
      </w:r>
      <w:r w:rsidR="00DF5D1A" w:rsidRPr="00CA23BC">
        <w:rPr>
          <w:rFonts w:ascii="Arial" w:eastAsia="Calibri" w:hAnsi="Arial" w:cs="Arial"/>
          <w:color w:val="000000" w:themeColor="text1"/>
          <w:lang w:eastAsia="en-GB"/>
        </w:rPr>
        <w:t>advocacy</w:t>
      </w:r>
      <w:r w:rsidR="00750A86" w:rsidRPr="00CA23BC">
        <w:rPr>
          <w:rFonts w:ascii="Arial" w:eastAsia="Calibri" w:hAnsi="Arial" w:cs="Arial"/>
          <w:color w:val="000000" w:themeColor="text1"/>
          <w:lang w:eastAsia="en-GB"/>
        </w:rPr>
        <w:t xml:space="preserve"> and </w:t>
      </w:r>
      <w:r w:rsidRPr="00CA23BC">
        <w:rPr>
          <w:rFonts w:ascii="Arial" w:eastAsia="Calibri" w:hAnsi="Arial" w:cs="Arial"/>
          <w:color w:val="000000" w:themeColor="text1"/>
          <w:lang w:eastAsia="en-GB"/>
        </w:rPr>
        <w:t>services provided, to aid with marketing messages</w:t>
      </w:r>
      <w:r w:rsidR="00750A86" w:rsidRPr="00CA23BC">
        <w:rPr>
          <w:rFonts w:ascii="Arial" w:eastAsia="Calibri" w:hAnsi="Arial" w:cs="Arial"/>
          <w:color w:val="000000" w:themeColor="text1"/>
          <w:lang w:eastAsia="en-GB"/>
        </w:rPr>
        <w:t xml:space="preserve"> to various stakeholders</w:t>
      </w:r>
      <w:r w:rsidRPr="00CA23BC">
        <w:rPr>
          <w:rFonts w:ascii="Arial" w:eastAsia="Calibri" w:hAnsi="Arial" w:cs="Arial"/>
          <w:color w:val="000000" w:themeColor="text1"/>
          <w:lang w:eastAsia="en-GB"/>
        </w:rPr>
        <w:t xml:space="preserve">. </w:t>
      </w:r>
    </w:p>
    <w:p w14:paraId="5CDDBBAA"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0442B1F4" w14:textId="50A65826" w:rsidR="00750A86" w:rsidRPr="00CA23BC"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Organise</w:t>
      </w:r>
      <w:r w:rsidR="00C1482D">
        <w:rPr>
          <w:rFonts w:ascii="Arial" w:eastAsia="Calibri" w:hAnsi="Arial" w:cs="Arial"/>
          <w:color w:val="000000" w:themeColor="text1"/>
          <w:lang w:eastAsia="en-GB"/>
        </w:rPr>
        <w:t xml:space="preserve"> </w:t>
      </w:r>
      <w:r w:rsidR="00F2457A">
        <w:rPr>
          <w:rFonts w:ascii="Arial" w:eastAsia="Calibri" w:hAnsi="Arial" w:cs="Arial"/>
          <w:color w:val="000000" w:themeColor="text1"/>
          <w:lang w:eastAsia="en-GB"/>
        </w:rPr>
        <w:t xml:space="preserve">and facilitate </w:t>
      </w:r>
      <w:r w:rsidR="00C1482D">
        <w:rPr>
          <w:rFonts w:ascii="Arial" w:eastAsia="Calibri" w:hAnsi="Arial" w:cs="Arial"/>
          <w:color w:val="000000" w:themeColor="text1"/>
          <w:lang w:eastAsia="en-GB"/>
        </w:rPr>
        <w:t>fundraising events and campaigns where appropriate</w:t>
      </w:r>
      <w:r w:rsidR="00F2457A">
        <w:rPr>
          <w:rFonts w:ascii="Arial" w:eastAsia="Calibri" w:hAnsi="Arial" w:cs="Arial"/>
          <w:color w:val="000000" w:themeColor="text1"/>
          <w:lang w:eastAsia="en-GB"/>
        </w:rPr>
        <w:t xml:space="preserve"> with relevant team members.</w:t>
      </w:r>
    </w:p>
    <w:p w14:paraId="4E951BC0"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1F3D813B" w14:textId="4E0D695E" w:rsidR="00750A86" w:rsidRPr="00CA23BC"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Travel to meet partners and stakeholders at meetings, events, and seminars.</w:t>
      </w:r>
    </w:p>
    <w:p w14:paraId="01FB00BF"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1593685D" w14:textId="19CA2B0C" w:rsidR="00750A86" w:rsidRPr="00CA23BC"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Adhere to and implement company policies and procedures.</w:t>
      </w:r>
    </w:p>
    <w:p w14:paraId="7BE2238D"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0FB15DBB" w14:textId="585F51B3" w:rsidR="00750A86" w:rsidRPr="00CA23BC"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 xml:space="preserve">Maintain excellent relationships with internal and external stakeholders, customers, </w:t>
      </w:r>
      <w:r w:rsidR="005C648C" w:rsidRPr="00CA23BC">
        <w:rPr>
          <w:rFonts w:ascii="Arial" w:eastAsia="Calibri" w:hAnsi="Arial" w:cs="Arial"/>
          <w:color w:val="000000" w:themeColor="text1"/>
          <w:lang w:eastAsia="en-GB"/>
        </w:rPr>
        <w:t>partners,</w:t>
      </w:r>
      <w:r w:rsidRPr="00CA23BC">
        <w:rPr>
          <w:rFonts w:ascii="Arial" w:eastAsia="Calibri" w:hAnsi="Arial" w:cs="Arial"/>
          <w:color w:val="000000" w:themeColor="text1"/>
          <w:lang w:eastAsia="en-GB"/>
        </w:rPr>
        <w:t xml:space="preserve"> and </w:t>
      </w:r>
      <w:r w:rsidR="00C1482D" w:rsidRPr="00CA23BC">
        <w:rPr>
          <w:rFonts w:ascii="Arial" w:eastAsia="Calibri" w:hAnsi="Arial" w:cs="Arial"/>
          <w:color w:val="000000" w:themeColor="text1"/>
          <w:lang w:eastAsia="en-GB"/>
        </w:rPr>
        <w:t>suppliers.</w:t>
      </w:r>
    </w:p>
    <w:p w14:paraId="414D94F7"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226592D2" w14:textId="33C02F79" w:rsidR="00750A86" w:rsidRPr="00CA23BC"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 xml:space="preserve">Work as a member of the Advocacy Focus team, attend </w:t>
      </w:r>
      <w:r w:rsidR="00DF5D1A" w:rsidRPr="00CA23BC">
        <w:rPr>
          <w:rFonts w:ascii="Arial" w:eastAsia="Calibri" w:hAnsi="Arial" w:cs="Arial"/>
          <w:color w:val="000000" w:themeColor="text1"/>
          <w:lang w:eastAsia="en-GB"/>
        </w:rPr>
        <w:t>monthly</w:t>
      </w:r>
      <w:r w:rsidRPr="00CA23BC">
        <w:rPr>
          <w:rFonts w:ascii="Arial" w:eastAsia="Calibri" w:hAnsi="Arial" w:cs="Arial"/>
          <w:color w:val="000000" w:themeColor="text1"/>
          <w:lang w:eastAsia="en-GB"/>
        </w:rPr>
        <w:t xml:space="preserve"> meetings and </w:t>
      </w:r>
      <w:r w:rsidR="005C648C" w:rsidRPr="00CA23BC">
        <w:rPr>
          <w:rFonts w:ascii="Arial" w:eastAsia="Calibri" w:hAnsi="Arial" w:cs="Arial"/>
          <w:color w:val="000000" w:themeColor="text1"/>
          <w:lang w:eastAsia="en-GB"/>
        </w:rPr>
        <w:t>training,</w:t>
      </w:r>
      <w:r w:rsidRPr="00CA23BC">
        <w:rPr>
          <w:rFonts w:ascii="Arial" w:eastAsia="Calibri" w:hAnsi="Arial" w:cs="Arial"/>
          <w:color w:val="000000" w:themeColor="text1"/>
          <w:lang w:eastAsia="en-GB"/>
        </w:rPr>
        <w:t xml:space="preserve"> as necessary.</w:t>
      </w:r>
    </w:p>
    <w:p w14:paraId="0A8AE98B"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216BB55F" w14:textId="189093FB" w:rsidR="00750A86" w:rsidRPr="00CA23BC" w:rsidRDefault="00C1482D" w:rsidP="00750A86">
      <w:pPr>
        <w:pStyle w:val="ListParagraph"/>
        <w:numPr>
          <w:ilvl w:val="0"/>
          <w:numId w:val="19"/>
        </w:numPr>
        <w:tabs>
          <w:tab w:val="left" w:pos="7740"/>
        </w:tabs>
        <w:spacing w:after="0" w:line="240" w:lineRule="auto"/>
        <w:rPr>
          <w:rFonts w:ascii="Arial" w:eastAsia="Calibri" w:hAnsi="Arial" w:cs="Arial"/>
          <w:color w:val="000000"/>
          <w:lang w:eastAsia="en-GB"/>
        </w:rPr>
      </w:pPr>
      <w:r>
        <w:rPr>
          <w:rFonts w:ascii="Arial" w:eastAsia="Calibri" w:hAnsi="Arial" w:cs="Arial"/>
          <w:color w:val="000000" w:themeColor="text1"/>
          <w:lang w:eastAsia="en-GB"/>
        </w:rPr>
        <w:t>This role will require</w:t>
      </w:r>
      <w:r w:rsidR="00750A86" w:rsidRPr="00CA23BC">
        <w:rPr>
          <w:rFonts w:ascii="Arial" w:eastAsia="Calibri" w:hAnsi="Arial" w:cs="Arial"/>
          <w:color w:val="000000" w:themeColor="text1"/>
          <w:lang w:eastAsia="en-GB"/>
        </w:rPr>
        <w:t xml:space="preserve"> occasional</w:t>
      </w:r>
      <w:r>
        <w:rPr>
          <w:rFonts w:ascii="Arial" w:eastAsia="Calibri" w:hAnsi="Arial" w:cs="Arial"/>
          <w:color w:val="000000" w:themeColor="text1"/>
          <w:lang w:eastAsia="en-GB"/>
        </w:rPr>
        <w:t xml:space="preserve"> work</w:t>
      </w:r>
      <w:r w:rsidR="00750A86" w:rsidRPr="00CA23BC">
        <w:rPr>
          <w:rFonts w:ascii="Arial" w:eastAsia="Calibri" w:hAnsi="Arial" w:cs="Arial"/>
          <w:color w:val="000000" w:themeColor="text1"/>
          <w:lang w:eastAsia="en-GB"/>
        </w:rPr>
        <w:t xml:space="preserve"> at evenings and weekends</w:t>
      </w:r>
      <w:r w:rsidR="00F2457A">
        <w:rPr>
          <w:rFonts w:ascii="Arial" w:eastAsia="Calibri" w:hAnsi="Arial" w:cs="Arial"/>
          <w:color w:val="000000" w:themeColor="text1"/>
          <w:lang w:eastAsia="en-GB"/>
        </w:rPr>
        <w:t>,</w:t>
      </w:r>
      <w:r>
        <w:rPr>
          <w:rFonts w:ascii="Arial" w:eastAsia="Calibri" w:hAnsi="Arial" w:cs="Arial"/>
          <w:color w:val="000000" w:themeColor="text1"/>
          <w:lang w:eastAsia="en-GB"/>
        </w:rPr>
        <w:t xml:space="preserve"> so must be available</w:t>
      </w:r>
      <w:r w:rsidR="00750A86" w:rsidRPr="00CA23BC">
        <w:rPr>
          <w:rFonts w:ascii="Arial" w:eastAsia="Calibri" w:hAnsi="Arial" w:cs="Arial"/>
          <w:color w:val="000000" w:themeColor="text1"/>
          <w:lang w:eastAsia="en-GB"/>
        </w:rPr>
        <w:t xml:space="preserve"> as required.</w:t>
      </w:r>
    </w:p>
    <w:p w14:paraId="260ED575"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41B5DF6D" w14:textId="2D0FD829" w:rsidR="00750A86" w:rsidRPr="00CA23BC"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Be responsible for identifying areas for personal development</w:t>
      </w:r>
      <w:r w:rsidR="00C1482D">
        <w:rPr>
          <w:rFonts w:ascii="Arial" w:eastAsia="Calibri" w:hAnsi="Arial" w:cs="Arial"/>
          <w:color w:val="000000" w:themeColor="text1"/>
          <w:lang w:eastAsia="en-GB"/>
        </w:rPr>
        <w:t xml:space="preserve"> including the laws and regulations set out by the Fundraising Regulator and ensure compliance.</w:t>
      </w:r>
    </w:p>
    <w:p w14:paraId="1BDFD12E" w14:textId="77777777" w:rsidR="00CA23BC" w:rsidRPr="00CA23BC" w:rsidRDefault="00CA23BC" w:rsidP="00CA23BC">
      <w:pPr>
        <w:tabs>
          <w:tab w:val="left" w:pos="7740"/>
        </w:tabs>
        <w:spacing w:after="0" w:line="240" w:lineRule="auto"/>
        <w:rPr>
          <w:rFonts w:ascii="Arial" w:eastAsia="Calibri" w:hAnsi="Arial" w:cs="Arial"/>
          <w:color w:val="000000"/>
          <w:lang w:eastAsia="en-GB"/>
        </w:rPr>
      </w:pPr>
    </w:p>
    <w:p w14:paraId="79492E3D" w14:textId="77777777" w:rsidR="00750A86" w:rsidRPr="00C1482D" w:rsidRDefault="00750A86" w:rsidP="00750A86">
      <w:pPr>
        <w:pStyle w:val="ListParagraph"/>
        <w:numPr>
          <w:ilvl w:val="0"/>
          <w:numId w:val="19"/>
        </w:numPr>
        <w:tabs>
          <w:tab w:val="left" w:pos="7740"/>
        </w:tabs>
        <w:spacing w:after="0" w:line="240" w:lineRule="auto"/>
        <w:rPr>
          <w:rFonts w:ascii="Arial" w:eastAsia="Calibri" w:hAnsi="Arial" w:cs="Arial"/>
          <w:color w:val="000000"/>
          <w:lang w:eastAsia="en-GB"/>
        </w:rPr>
      </w:pPr>
      <w:r w:rsidRPr="00CA23BC">
        <w:rPr>
          <w:rFonts w:ascii="Arial" w:eastAsia="Calibri" w:hAnsi="Arial" w:cs="Arial"/>
          <w:color w:val="000000" w:themeColor="text1"/>
          <w:lang w:eastAsia="en-GB"/>
        </w:rPr>
        <w:t>Undertake any other duties as commensurate with the grading of the post.</w:t>
      </w:r>
    </w:p>
    <w:p w14:paraId="7687BC74" w14:textId="77777777" w:rsidR="00C1482D" w:rsidRPr="00C1482D" w:rsidRDefault="00C1482D" w:rsidP="00C1482D">
      <w:pPr>
        <w:pStyle w:val="ListParagraph"/>
        <w:rPr>
          <w:rFonts w:ascii="Arial" w:eastAsia="Calibri" w:hAnsi="Arial" w:cs="Arial"/>
          <w:color w:val="000000"/>
          <w:lang w:eastAsia="en-GB"/>
        </w:rPr>
      </w:pPr>
    </w:p>
    <w:p w14:paraId="7977731B" w14:textId="77777777" w:rsidR="00C1482D" w:rsidRPr="00CA23BC" w:rsidRDefault="00C1482D" w:rsidP="00C1482D">
      <w:pPr>
        <w:pStyle w:val="ListParagraph"/>
        <w:tabs>
          <w:tab w:val="left" w:pos="7740"/>
        </w:tabs>
        <w:spacing w:after="0" w:line="240" w:lineRule="auto"/>
        <w:rPr>
          <w:rFonts w:ascii="Arial" w:eastAsia="Calibri" w:hAnsi="Arial" w:cs="Arial"/>
          <w:color w:val="000000"/>
          <w:lang w:eastAsia="en-GB"/>
        </w:rPr>
      </w:pPr>
    </w:p>
    <w:p w14:paraId="15DAC19F" w14:textId="77777777" w:rsidR="00750A86" w:rsidRPr="000574D4" w:rsidRDefault="00750A86" w:rsidP="000574D4">
      <w:pPr>
        <w:tabs>
          <w:tab w:val="left" w:pos="7740"/>
        </w:tabs>
        <w:spacing w:after="0" w:line="240" w:lineRule="auto"/>
        <w:rPr>
          <w:rFonts w:ascii="Arial" w:eastAsia="Calibri" w:hAnsi="Arial" w:cs="Arial"/>
          <w:color w:val="000000"/>
          <w:lang w:eastAsia="en-GB"/>
        </w:rPr>
      </w:pPr>
    </w:p>
    <w:p w14:paraId="654F9222" w14:textId="77777777" w:rsidR="00F300AD" w:rsidRDefault="00F300AD" w:rsidP="00E13A55">
      <w:pPr>
        <w:tabs>
          <w:tab w:val="left" w:pos="7740"/>
        </w:tabs>
        <w:spacing w:after="0" w:line="240" w:lineRule="auto"/>
        <w:rPr>
          <w:rFonts w:ascii="Arial" w:eastAsia="Calibri" w:hAnsi="Arial" w:cs="Arial"/>
          <w:color w:val="000000"/>
          <w:lang w:eastAsia="en-GB"/>
        </w:rPr>
      </w:pPr>
    </w:p>
    <w:p w14:paraId="344B0589" w14:textId="77777777" w:rsidR="003D50EA" w:rsidRDefault="003D50EA" w:rsidP="00E13A55">
      <w:pPr>
        <w:tabs>
          <w:tab w:val="left" w:pos="7740"/>
        </w:tabs>
        <w:spacing w:after="0" w:line="240" w:lineRule="auto"/>
        <w:rPr>
          <w:rFonts w:ascii="Arial" w:eastAsia="Calibri" w:hAnsi="Arial" w:cs="Arial"/>
          <w:color w:val="000000"/>
          <w:lang w:eastAsia="en-GB"/>
        </w:rPr>
      </w:pPr>
    </w:p>
    <w:p w14:paraId="174A0CAB" w14:textId="77777777" w:rsidR="003D50EA" w:rsidRDefault="003D50EA" w:rsidP="00E13A55">
      <w:pPr>
        <w:tabs>
          <w:tab w:val="left" w:pos="7740"/>
        </w:tabs>
        <w:spacing w:after="0" w:line="240" w:lineRule="auto"/>
        <w:rPr>
          <w:rFonts w:ascii="Arial" w:eastAsia="Calibri" w:hAnsi="Arial" w:cs="Arial"/>
          <w:color w:val="000000"/>
          <w:lang w:eastAsia="en-GB"/>
        </w:rPr>
      </w:pPr>
    </w:p>
    <w:p w14:paraId="35F7622E" w14:textId="77777777" w:rsidR="003D50EA" w:rsidRDefault="003D50EA" w:rsidP="00E13A55">
      <w:pPr>
        <w:tabs>
          <w:tab w:val="left" w:pos="7740"/>
        </w:tabs>
        <w:spacing w:after="0" w:line="240" w:lineRule="auto"/>
        <w:rPr>
          <w:rFonts w:ascii="Arial" w:eastAsia="Calibri" w:hAnsi="Arial" w:cs="Arial"/>
          <w:color w:val="000000"/>
          <w:lang w:eastAsia="en-GB"/>
        </w:rPr>
      </w:pPr>
    </w:p>
    <w:p w14:paraId="7DD904C2" w14:textId="77777777" w:rsidR="003D50EA" w:rsidRDefault="003D50EA" w:rsidP="00E13A55">
      <w:pPr>
        <w:tabs>
          <w:tab w:val="left" w:pos="7740"/>
        </w:tabs>
        <w:spacing w:after="0" w:line="240" w:lineRule="auto"/>
        <w:rPr>
          <w:rFonts w:ascii="Arial" w:eastAsia="Calibri" w:hAnsi="Arial" w:cs="Arial"/>
          <w:color w:val="000000"/>
          <w:lang w:eastAsia="en-GB"/>
        </w:rPr>
      </w:pPr>
    </w:p>
    <w:p w14:paraId="3871359E" w14:textId="77777777" w:rsidR="003D50EA" w:rsidRDefault="003D50EA" w:rsidP="00E13A55">
      <w:pPr>
        <w:tabs>
          <w:tab w:val="left" w:pos="7740"/>
        </w:tabs>
        <w:spacing w:after="0" w:line="240" w:lineRule="auto"/>
        <w:rPr>
          <w:rFonts w:ascii="Arial" w:eastAsia="Calibri" w:hAnsi="Arial" w:cs="Arial"/>
          <w:color w:val="000000"/>
          <w:lang w:eastAsia="en-GB"/>
        </w:rPr>
      </w:pPr>
    </w:p>
    <w:p w14:paraId="532C408C" w14:textId="77777777" w:rsidR="003D50EA" w:rsidRDefault="003D50EA" w:rsidP="00E13A55">
      <w:pPr>
        <w:tabs>
          <w:tab w:val="left" w:pos="7740"/>
        </w:tabs>
        <w:spacing w:after="0" w:line="240" w:lineRule="auto"/>
        <w:rPr>
          <w:rFonts w:ascii="Arial" w:eastAsia="Calibri" w:hAnsi="Arial" w:cs="Arial"/>
          <w:color w:val="000000"/>
          <w:lang w:eastAsia="en-GB"/>
        </w:rPr>
      </w:pPr>
    </w:p>
    <w:p w14:paraId="364F3889" w14:textId="77777777" w:rsidR="003D50EA" w:rsidRDefault="003D50EA" w:rsidP="00E13A55">
      <w:pPr>
        <w:tabs>
          <w:tab w:val="left" w:pos="7740"/>
        </w:tabs>
        <w:spacing w:after="0" w:line="240" w:lineRule="auto"/>
        <w:rPr>
          <w:rFonts w:ascii="Arial" w:eastAsia="Calibri" w:hAnsi="Arial" w:cs="Arial"/>
          <w:color w:val="000000"/>
          <w:lang w:eastAsia="en-GB"/>
        </w:rPr>
      </w:pPr>
    </w:p>
    <w:p w14:paraId="50AEA471" w14:textId="77777777" w:rsidR="003D50EA" w:rsidRDefault="003D50EA" w:rsidP="00E13A55">
      <w:pPr>
        <w:tabs>
          <w:tab w:val="left" w:pos="7740"/>
        </w:tabs>
        <w:spacing w:after="0" w:line="240" w:lineRule="auto"/>
        <w:rPr>
          <w:rFonts w:ascii="Arial" w:eastAsia="Calibri" w:hAnsi="Arial" w:cs="Arial"/>
          <w:color w:val="000000"/>
          <w:lang w:eastAsia="en-GB"/>
        </w:rPr>
      </w:pPr>
    </w:p>
    <w:p w14:paraId="161D298A" w14:textId="77777777" w:rsidR="003D50EA" w:rsidRDefault="003D50EA" w:rsidP="00E13A55">
      <w:pPr>
        <w:tabs>
          <w:tab w:val="left" w:pos="7740"/>
        </w:tabs>
        <w:spacing w:after="0" w:line="240" w:lineRule="auto"/>
        <w:rPr>
          <w:rFonts w:ascii="Arial" w:eastAsia="Calibri" w:hAnsi="Arial" w:cs="Arial"/>
          <w:color w:val="000000"/>
          <w:lang w:eastAsia="en-GB"/>
        </w:rPr>
      </w:pPr>
    </w:p>
    <w:p w14:paraId="27CC970E" w14:textId="77777777" w:rsidR="007C161B" w:rsidRDefault="007C161B" w:rsidP="00E13A55">
      <w:pPr>
        <w:tabs>
          <w:tab w:val="left" w:pos="7740"/>
        </w:tabs>
        <w:spacing w:after="0" w:line="240" w:lineRule="auto"/>
        <w:rPr>
          <w:rFonts w:ascii="Arial" w:hAnsi="Arial" w:cs="Arial"/>
          <w:b/>
          <w:color w:val="000000" w:themeColor="text1"/>
        </w:rPr>
      </w:pPr>
    </w:p>
    <w:p w14:paraId="654F9238" w14:textId="77777777" w:rsidR="00375AC5" w:rsidRPr="00E13A55"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654F9239"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654F923D" w14:textId="5EE229EB" w:rsidR="00375AC5" w:rsidRDefault="003D50EA" w:rsidP="003D50EA">
      <w:pPr>
        <w:pStyle w:val="Default"/>
        <w:jc w:val="both"/>
        <w:rPr>
          <w:rFonts w:ascii="Arial" w:eastAsiaTheme="minorHAnsi" w:hAnsi="Arial" w:cs="Arial"/>
          <w:color w:val="000000" w:themeColor="text1"/>
          <w:sz w:val="22"/>
          <w:szCs w:val="22"/>
        </w:rPr>
      </w:pPr>
      <w:r w:rsidRPr="003D50EA">
        <w:rPr>
          <w:rFonts w:ascii="Arial" w:eastAsiaTheme="minorHAnsi" w:hAnsi="Arial" w:cs="Arial"/>
          <w:color w:val="000000" w:themeColor="text1"/>
          <w:sz w:val="22"/>
          <w:szCs w:val="22"/>
        </w:rPr>
        <w:t xml:space="preserve">We value personal qualities over specific qualifications or experiences. Essential criteria are non-negotiable, while desirable criteria are advantageous or trainable. If </w:t>
      </w:r>
      <w:r w:rsidR="005C648C" w:rsidRPr="003D50EA">
        <w:rPr>
          <w:rFonts w:ascii="Arial" w:eastAsiaTheme="minorHAnsi" w:hAnsi="Arial" w:cs="Arial"/>
          <w:color w:val="000000" w:themeColor="text1"/>
          <w:sz w:val="22"/>
          <w:szCs w:val="22"/>
        </w:rPr>
        <w:t>you are</w:t>
      </w:r>
      <w:r w:rsidRPr="003D50EA">
        <w:rPr>
          <w:rFonts w:ascii="Arial" w:eastAsiaTheme="minorHAnsi" w:hAnsi="Arial" w:cs="Arial"/>
          <w:color w:val="000000" w:themeColor="text1"/>
          <w:sz w:val="22"/>
          <w:szCs w:val="22"/>
        </w:rPr>
        <w:t xml:space="preserve"> excited about this role and align with our mission, we encourage you to apply, even if your experience </w:t>
      </w:r>
      <w:r w:rsidR="005C648C" w:rsidRPr="003D50EA">
        <w:rPr>
          <w:rFonts w:ascii="Arial" w:eastAsiaTheme="minorHAnsi" w:hAnsi="Arial" w:cs="Arial"/>
          <w:color w:val="000000" w:themeColor="text1"/>
          <w:sz w:val="22"/>
          <w:szCs w:val="22"/>
        </w:rPr>
        <w:t>does not</w:t>
      </w:r>
      <w:r w:rsidRPr="003D50EA">
        <w:rPr>
          <w:rFonts w:ascii="Arial" w:eastAsiaTheme="minorHAnsi" w:hAnsi="Arial" w:cs="Arial"/>
          <w:color w:val="000000" w:themeColor="text1"/>
          <w:sz w:val="22"/>
          <w:szCs w:val="22"/>
        </w:rPr>
        <w:t xml:space="preserve"> perfectly match every requirement. We are dedicated to building a diverse, inclusive, and authentic workplace.</w:t>
      </w:r>
    </w:p>
    <w:p w14:paraId="6B30790E" w14:textId="77777777" w:rsidR="003D50EA" w:rsidRPr="00D42114" w:rsidRDefault="003D50EA"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654F9240" w14:textId="77777777" w:rsidTr="4B430301">
        <w:trPr>
          <w:trHeight w:val="112"/>
        </w:trPr>
        <w:tc>
          <w:tcPr>
            <w:tcW w:w="10593" w:type="dxa"/>
            <w:gridSpan w:val="2"/>
            <w:shd w:val="clear" w:color="auto" w:fill="D9D9D9" w:themeFill="background1" w:themeFillShade="D9"/>
          </w:tcPr>
          <w:p w14:paraId="654F923E"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654F923F"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654F9244" w14:textId="77777777" w:rsidTr="4B430301">
        <w:trPr>
          <w:trHeight w:val="112"/>
        </w:trPr>
        <w:tc>
          <w:tcPr>
            <w:tcW w:w="5206" w:type="dxa"/>
          </w:tcPr>
          <w:p w14:paraId="654F9242" w14:textId="631907CF" w:rsidR="00E13A55" w:rsidRPr="003D50EA"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654F924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654F9248" w14:textId="77777777" w:rsidTr="4B430301">
        <w:trPr>
          <w:trHeight w:val="112"/>
        </w:trPr>
        <w:tc>
          <w:tcPr>
            <w:tcW w:w="5206" w:type="dxa"/>
          </w:tcPr>
          <w:p w14:paraId="654F9246" w14:textId="5189755A" w:rsidR="000909FE" w:rsidRPr="00945C4A" w:rsidRDefault="004D13F8" w:rsidP="00E13A55">
            <w:pPr>
              <w:pStyle w:val="Default"/>
              <w:rPr>
                <w:rFonts w:ascii="Arial" w:hAnsi="Arial" w:cs="Arial"/>
                <w:sz w:val="22"/>
                <w:szCs w:val="22"/>
              </w:rPr>
            </w:pPr>
            <w:r w:rsidRPr="00945C4A">
              <w:rPr>
                <w:rFonts w:ascii="Arial" w:hAnsi="Arial" w:cs="Arial"/>
                <w:sz w:val="22"/>
                <w:szCs w:val="22"/>
              </w:rPr>
              <w:t>Minimum of 2 years’ experience in a fundraising, business development role</w:t>
            </w:r>
            <w:r w:rsidR="005C648C" w:rsidRPr="00945C4A">
              <w:rPr>
                <w:rFonts w:ascii="Arial" w:hAnsi="Arial" w:cs="Arial"/>
                <w:sz w:val="22"/>
                <w:szCs w:val="22"/>
              </w:rPr>
              <w:t xml:space="preserve">. </w:t>
            </w:r>
          </w:p>
        </w:tc>
        <w:tc>
          <w:tcPr>
            <w:tcW w:w="5387" w:type="dxa"/>
          </w:tcPr>
          <w:p w14:paraId="3953A18D" w14:textId="42234521" w:rsidR="00375AC5" w:rsidRPr="00D42114" w:rsidRDefault="275F75E6" w:rsidP="4B430301">
            <w:pPr>
              <w:pStyle w:val="Default"/>
              <w:rPr>
                <w:rFonts w:ascii="Arial" w:hAnsi="Arial" w:cs="Arial"/>
                <w:sz w:val="22"/>
                <w:szCs w:val="22"/>
              </w:rPr>
            </w:pPr>
            <w:r w:rsidRPr="4B430301">
              <w:rPr>
                <w:rFonts w:ascii="Arial" w:hAnsi="Arial" w:cs="Arial"/>
                <w:sz w:val="22"/>
                <w:szCs w:val="22"/>
              </w:rPr>
              <w:t xml:space="preserve">The ability to drive and a full UK </w:t>
            </w:r>
            <w:r w:rsidR="00C44B29" w:rsidRPr="4B430301">
              <w:rPr>
                <w:rFonts w:ascii="Arial" w:hAnsi="Arial" w:cs="Arial"/>
                <w:sz w:val="22"/>
                <w:szCs w:val="22"/>
              </w:rPr>
              <w:t>drivers’</w:t>
            </w:r>
            <w:r w:rsidRPr="4B430301">
              <w:rPr>
                <w:rFonts w:ascii="Arial" w:hAnsi="Arial" w:cs="Arial"/>
                <w:sz w:val="22"/>
                <w:szCs w:val="22"/>
              </w:rPr>
              <w:t xml:space="preserve"> licence</w:t>
            </w:r>
            <w:r w:rsidR="004D13F8">
              <w:rPr>
                <w:rFonts w:ascii="Arial" w:hAnsi="Arial" w:cs="Arial"/>
                <w:sz w:val="22"/>
                <w:szCs w:val="22"/>
              </w:rPr>
              <w:t>.</w:t>
            </w:r>
          </w:p>
          <w:p w14:paraId="654F9247" w14:textId="3E0EEA2C" w:rsidR="00375AC5" w:rsidRPr="00D42114" w:rsidRDefault="00375AC5" w:rsidP="4B430301">
            <w:pPr>
              <w:pStyle w:val="Default"/>
              <w:rPr>
                <w:color w:val="000000" w:themeColor="text1"/>
              </w:rPr>
            </w:pPr>
          </w:p>
        </w:tc>
      </w:tr>
      <w:tr w:rsidR="00375AC5" w:rsidRPr="00D42114" w14:paraId="654F924B" w14:textId="77777777" w:rsidTr="4B430301">
        <w:trPr>
          <w:trHeight w:val="112"/>
        </w:trPr>
        <w:tc>
          <w:tcPr>
            <w:tcW w:w="5206" w:type="dxa"/>
          </w:tcPr>
          <w:p w14:paraId="654F9249" w14:textId="52D874C4" w:rsidR="00E13A55" w:rsidRPr="00CD5B3A" w:rsidRDefault="004D13F8" w:rsidP="00CD5B3A">
            <w:pPr>
              <w:spacing w:after="0" w:line="240" w:lineRule="auto"/>
              <w:rPr>
                <w:rFonts w:ascii="Arial" w:hAnsi="Arial" w:cs="Arial"/>
              </w:rPr>
            </w:pPr>
            <w:r>
              <w:rPr>
                <w:rFonts w:ascii="Arial" w:hAnsi="Arial" w:cs="Arial"/>
              </w:rPr>
              <w:t xml:space="preserve">A proven </w:t>
            </w:r>
            <w:r w:rsidR="005C648C">
              <w:rPr>
                <w:rFonts w:ascii="Arial" w:hAnsi="Arial" w:cs="Arial"/>
              </w:rPr>
              <w:t>record</w:t>
            </w:r>
            <w:r>
              <w:rPr>
                <w:rFonts w:ascii="Arial" w:hAnsi="Arial" w:cs="Arial"/>
              </w:rPr>
              <w:t xml:space="preserve"> of achieving budgets.</w:t>
            </w:r>
          </w:p>
        </w:tc>
        <w:tc>
          <w:tcPr>
            <w:tcW w:w="5387" w:type="dxa"/>
          </w:tcPr>
          <w:p w14:paraId="654F924A" w14:textId="58F6BF61" w:rsidR="00375AC5" w:rsidRPr="00D42114" w:rsidRDefault="57822C98" w:rsidP="4B430301">
            <w:pPr>
              <w:pStyle w:val="Default"/>
              <w:rPr>
                <w:color w:val="000000" w:themeColor="text1"/>
              </w:rPr>
            </w:pPr>
            <w:r w:rsidRPr="4B430301">
              <w:rPr>
                <w:rFonts w:ascii="Arial" w:hAnsi="Arial" w:cs="Arial"/>
                <w:sz w:val="22"/>
                <w:szCs w:val="22"/>
              </w:rPr>
              <w:t xml:space="preserve">Experience of </w:t>
            </w:r>
            <w:r w:rsidR="005F4CCD">
              <w:rPr>
                <w:rFonts w:ascii="Arial" w:hAnsi="Arial" w:cs="Arial"/>
                <w:sz w:val="22"/>
                <w:szCs w:val="22"/>
              </w:rPr>
              <w:t>working</w:t>
            </w:r>
            <w:r w:rsidRPr="4B430301">
              <w:rPr>
                <w:rFonts w:ascii="Arial" w:hAnsi="Arial" w:cs="Arial"/>
                <w:sz w:val="22"/>
                <w:szCs w:val="22"/>
              </w:rPr>
              <w:t xml:space="preserve"> </w:t>
            </w:r>
            <w:r w:rsidR="004D13F8">
              <w:rPr>
                <w:rFonts w:ascii="Arial" w:hAnsi="Arial" w:cs="Arial"/>
                <w:sz w:val="22"/>
                <w:szCs w:val="22"/>
              </w:rPr>
              <w:t>in</w:t>
            </w:r>
            <w:r w:rsidRPr="4B430301">
              <w:rPr>
                <w:rFonts w:ascii="Arial" w:hAnsi="Arial" w:cs="Arial"/>
                <w:sz w:val="22"/>
                <w:szCs w:val="22"/>
              </w:rPr>
              <w:t xml:space="preserve"> a Third Sector organisation</w:t>
            </w:r>
            <w:r w:rsidR="004D13F8">
              <w:rPr>
                <w:rFonts w:ascii="Arial" w:hAnsi="Arial" w:cs="Arial"/>
                <w:sz w:val="22"/>
                <w:szCs w:val="22"/>
              </w:rPr>
              <w:t>.</w:t>
            </w:r>
          </w:p>
        </w:tc>
      </w:tr>
      <w:tr w:rsidR="00375AC5" w:rsidRPr="00D42114" w14:paraId="654F924E" w14:textId="77777777" w:rsidTr="4B430301">
        <w:trPr>
          <w:trHeight w:val="112"/>
        </w:trPr>
        <w:tc>
          <w:tcPr>
            <w:tcW w:w="5206" w:type="dxa"/>
          </w:tcPr>
          <w:p w14:paraId="654F924C" w14:textId="6053EB2A" w:rsidR="000909FE" w:rsidRPr="00D42114" w:rsidRDefault="004D13F8" w:rsidP="4B430301">
            <w:pPr>
              <w:pStyle w:val="Default"/>
              <w:rPr>
                <w:rFonts w:ascii="Arial" w:hAnsi="Arial" w:cs="Arial"/>
                <w:sz w:val="22"/>
                <w:szCs w:val="22"/>
              </w:rPr>
            </w:pPr>
            <w:r>
              <w:rPr>
                <w:rFonts w:ascii="Arial" w:hAnsi="Arial" w:cs="Arial"/>
                <w:sz w:val="22"/>
                <w:szCs w:val="22"/>
              </w:rPr>
              <w:t>Grade C or above in English and Maths (or equivalent).</w:t>
            </w:r>
          </w:p>
        </w:tc>
        <w:tc>
          <w:tcPr>
            <w:tcW w:w="5387" w:type="dxa"/>
          </w:tcPr>
          <w:p w14:paraId="654F924D" w14:textId="5E1FE033" w:rsidR="00375AC5" w:rsidRPr="00D42114" w:rsidRDefault="005F4CCD" w:rsidP="00E13A55">
            <w:pPr>
              <w:pStyle w:val="Default"/>
              <w:rPr>
                <w:rFonts w:ascii="Arial" w:hAnsi="Arial" w:cs="Arial"/>
                <w:sz w:val="22"/>
                <w:szCs w:val="22"/>
              </w:rPr>
            </w:pPr>
            <w:r>
              <w:rPr>
                <w:rFonts w:ascii="Arial" w:hAnsi="Arial" w:cs="Arial"/>
                <w:sz w:val="22"/>
                <w:szCs w:val="22"/>
              </w:rPr>
              <w:t>Professional Fundraising Qualification such as the Diploma in Fundraising</w:t>
            </w:r>
            <w:r w:rsidR="004D13F8">
              <w:rPr>
                <w:rFonts w:ascii="Arial" w:hAnsi="Arial" w:cs="Arial"/>
                <w:sz w:val="22"/>
                <w:szCs w:val="22"/>
              </w:rPr>
              <w:t>.</w:t>
            </w:r>
            <w:r w:rsidR="00103D41">
              <w:rPr>
                <w:rFonts w:ascii="Arial" w:hAnsi="Arial" w:cs="Arial"/>
                <w:sz w:val="22"/>
                <w:szCs w:val="22"/>
              </w:rPr>
              <w:t xml:space="preserve"> </w:t>
            </w:r>
          </w:p>
        </w:tc>
      </w:tr>
      <w:tr w:rsidR="00375AC5" w:rsidRPr="00D42114" w14:paraId="654F9252" w14:textId="77777777" w:rsidTr="4B430301">
        <w:trPr>
          <w:trHeight w:val="152"/>
        </w:trPr>
        <w:tc>
          <w:tcPr>
            <w:tcW w:w="5206" w:type="dxa"/>
          </w:tcPr>
          <w:p w14:paraId="654F9250" w14:textId="77777777" w:rsidR="00E13A55" w:rsidRPr="00D42114" w:rsidRDefault="00E13A55" w:rsidP="00E13A55">
            <w:pPr>
              <w:pStyle w:val="Default"/>
              <w:rPr>
                <w:rFonts w:ascii="Arial" w:hAnsi="Arial" w:cs="Arial"/>
                <w:sz w:val="22"/>
                <w:szCs w:val="22"/>
              </w:rPr>
            </w:pPr>
          </w:p>
        </w:tc>
        <w:tc>
          <w:tcPr>
            <w:tcW w:w="5387" w:type="dxa"/>
          </w:tcPr>
          <w:p w14:paraId="654F9251" w14:textId="07E8DCDF" w:rsidR="00375AC5" w:rsidRPr="005F4CCD" w:rsidRDefault="005F4CCD" w:rsidP="00E13A55">
            <w:pPr>
              <w:pStyle w:val="Default"/>
              <w:rPr>
                <w:rFonts w:ascii="Arial" w:hAnsi="Arial" w:cs="Arial"/>
                <w:sz w:val="22"/>
                <w:szCs w:val="22"/>
              </w:rPr>
            </w:pPr>
            <w:r w:rsidRPr="005F4CCD">
              <w:rPr>
                <w:rFonts w:ascii="Arial" w:hAnsi="Arial" w:cs="Arial"/>
                <w:sz w:val="22"/>
                <w:szCs w:val="22"/>
              </w:rPr>
              <w:t>Knowledge of using a CRM system to record and track supporter information</w:t>
            </w:r>
            <w:r w:rsidR="00D45D61">
              <w:rPr>
                <w:rFonts w:ascii="Arial" w:hAnsi="Arial" w:cs="Arial"/>
                <w:sz w:val="22"/>
                <w:szCs w:val="22"/>
              </w:rPr>
              <w:t xml:space="preserve"> to build a supporter journey</w:t>
            </w:r>
            <w:r w:rsidR="004D13F8">
              <w:rPr>
                <w:rFonts w:ascii="Arial" w:hAnsi="Arial" w:cs="Arial"/>
                <w:sz w:val="22"/>
                <w:szCs w:val="22"/>
              </w:rPr>
              <w:t>.</w:t>
            </w:r>
          </w:p>
        </w:tc>
      </w:tr>
      <w:tr w:rsidR="00F300AD" w:rsidRPr="00F300AD" w14:paraId="654F9258" w14:textId="77777777" w:rsidTr="4B430301">
        <w:trPr>
          <w:trHeight w:val="112"/>
        </w:trPr>
        <w:tc>
          <w:tcPr>
            <w:tcW w:w="10593" w:type="dxa"/>
            <w:gridSpan w:val="2"/>
            <w:shd w:val="clear" w:color="auto" w:fill="D9D9D9" w:themeFill="background1" w:themeFillShade="D9"/>
          </w:tcPr>
          <w:p w14:paraId="654F9256"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654F9257"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654F925C" w14:textId="77777777" w:rsidTr="4B430301">
        <w:trPr>
          <w:trHeight w:val="112"/>
        </w:trPr>
        <w:tc>
          <w:tcPr>
            <w:tcW w:w="5206" w:type="dxa"/>
          </w:tcPr>
          <w:p w14:paraId="654F925A" w14:textId="3DA0F663" w:rsidR="00E13A55" w:rsidRPr="003D50EA"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654F925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654F9260" w14:textId="77777777" w:rsidTr="4B430301">
        <w:trPr>
          <w:trHeight w:val="430"/>
        </w:trPr>
        <w:tc>
          <w:tcPr>
            <w:tcW w:w="5206" w:type="dxa"/>
          </w:tcPr>
          <w:p w14:paraId="654F925E" w14:textId="0D18D810" w:rsidR="00375AC5" w:rsidRPr="00D42114" w:rsidRDefault="00103D41" w:rsidP="00103D41">
            <w:pPr>
              <w:spacing w:after="0" w:line="240" w:lineRule="auto"/>
              <w:rPr>
                <w:rFonts w:ascii="Arial" w:hAnsi="Arial" w:cs="Arial"/>
              </w:rPr>
            </w:pPr>
            <w:r w:rsidRPr="000909FE">
              <w:rPr>
                <w:rFonts w:ascii="Arial" w:hAnsi="Arial" w:cs="Arial"/>
              </w:rPr>
              <w:t xml:space="preserve">Extensive experience in developing strategies to </w:t>
            </w:r>
            <w:r>
              <w:rPr>
                <w:rFonts w:ascii="Arial" w:hAnsi="Arial" w:cs="Arial"/>
              </w:rPr>
              <w:t>meet organisational objectives</w:t>
            </w:r>
            <w:r w:rsidR="00D45D61">
              <w:rPr>
                <w:rFonts w:ascii="Arial" w:hAnsi="Arial" w:cs="Arial"/>
              </w:rPr>
              <w:t xml:space="preserve">, in </w:t>
            </w:r>
            <w:r w:rsidR="003D50EA">
              <w:rPr>
                <w:rFonts w:ascii="Arial" w:hAnsi="Arial" w:cs="Arial"/>
              </w:rPr>
              <w:t>particular</w:t>
            </w:r>
            <w:r w:rsidR="00D45D61">
              <w:rPr>
                <w:rFonts w:ascii="Arial" w:hAnsi="Arial" w:cs="Arial"/>
              </w:rPr>
              <w:t>, income generation</w:t>
            </w:r>
            <w:r w:rsidR="004D13F8">
              <w:rPr>
                <w:rFonts w:ascii="Arial" w:hAnsi="Arial" w:cs="Arial"/>
              </w:rPr>
              <w:t>.</w:t>
            </w:r>
          </w:p>
        </w:tc>
        <w:tc>
          <w:tcPr>
            <w:tcW w:w="5387" w:type="dxa"/>
          </w:tcPr>
          <w:p w14:paraId="654F925F" w14:textId="41734A59" w:rsidR="00375AC5" w:rsidRPr="00D42114" w:rsidRDefault="000909FE" w:rsidP="00E13A55">
            <w:pPr>
              <w:pStyle w:val="Default"/>
              <w:rPr>
                <w:rFonts w:ascii="Arial" w:hAnsi="Arial" w:cs="Arial"/>
                <w:sz w:val="22"/>
                <w:szCs w:val="22"/>
              </w:rPr>
            </w:pPr>
            <w:r w:rsidRPr="0023285E">
              <w:rPr>
                <w:rFonts w:ascii="Arial" w:hAnsi="Arial" w:cs="Arial"/>
                <w:sz w:val="22"/>
                <w:szCs w:val="22"/>
              </w:rPr>
              <w:t>Strong understanding of customer and market dynamics and requirements</w:t>
            </w:r>
            <w:r w:rsidR="004D13F8">
              <w:rPr>
                <w:rFonts w:ascii="Arial" w:hAnsi="Arial" w:cs="Arial"/>
                <w:sz w:val="22"/>
                <w:szCs w:val="22"/>
              </w:rPr>
              <w:t>.</w:t>
            </w:r>
          </w:p>
        </w:tc>
      </w:tr>
      <w:tr w:rsidR="00375AC5" w:rsidRPr="00D42114" w14:paraId="654F9263" w14:textId="77777777" w:rsidTr="4B430301">
        <w:trPr>
          <w:trHeight w:val="588"/>
        </w:trPr>
        <w:tc>
          <w:tcPr>
            <w:tcW w:w="5206" w:type="dxa"/>
          </w:tcPr>
          <w:p w14:paraId="654F9261" w14:textId="6A6811C1" w:rsidR="00375AC5" w:rsidRPr="00D42114" w:rsidRDefault="00D45D61" w:rsidP="000909FE">
            <w:pPr>
              <w:spacing w:after="0" w:line="240" w:lineRule="auto"/>
              <w:rPr>
                <w:rFonts w:ascii="Arial" w:hAnsi="Arial" w:cs="Arial"/>
              </w:rPr>
            </w:pPr>
            <w:r>
              <w:rPr>
                <w:rFonts w:ascii="Arial" w:hAnsi="Arial" w:cs="Arial"/>
              </w:rPr>
              <w:t>U</w:t>
            </w:r>
            <w:r w:rsidR="00103D41" w:rsidRPr="000909FE">
              <w:rPr>
                <w:rFonts w:ascii="Arial" w:hAnsi="Arial" w:cs="Arial"/>
              </w:rPr>
              <w:t>nderstan</w:t>
            </w:r>
            <w:r w:rsidR="00103D41">
              <w:rPr>
                <w:rFonts w:ascii="Arial" w:hAnsi="Arial" w:cs="Arial"/>
              </w:rPr>
              <w:t xml:space="preserve">ding </w:t>
            </w:r>
            <w:r>
              <w:rPr>
                <w:rFonts w:ascii="Arial" w:hAnsi="Arial" w:cs="Arial"/>
              </w:rPr>
              <w:t xml:space="preserve">the importance of </w:t>
            </w:r>
            <w:r w:rsidR="004D13F8">
              <w:rPr>
                <w:rFonts w:ascii="Arial" w:hAnsi="Arial" w:cs="Arial"/>
              </w:rPr>
              <w:t>synergy with the charity’s marketing resource</w:t>
            </w:r>
            <w:r>
              <w:rPr>
                <w:rFonts w:ascii="Arial" w:hAnsi="Arial" w:cs="Arial"/>
              </w:rPr>
              <w:t xml:space="preserve"> to convey key messages</w:t>
            </w:r>
            <w:r w:rsidR="004D13F8">
              <w:rPr>
                <w:rFonts w:ascii="Arial" w:hAnsi="Arial" w:cs="Arial"/>
              </w:rPr>
              <w:t>,</w:t>
            </w:r>
            <w:r>
              <w:rPr>
                <w:rFonts w:ascii="Arial" w:hAnsi="Arial" w:cs="Arial"/>
              </w:rPr>
              <w:t xml:space="preserve"> promote events, </w:t>
            </w:r>
            <w:r w:rsidR="004D13F8">
              <w:rPr>
                <w:rFonts w:ascii="Arial" w:hAnsi="Arial" w:cs="Arial"/>
              </w:rPr>
              <w:t xml:space="preserve">and showcase </w:t>
            </w:r>
            <w:r>
              <w:rPr>
                <w:rFonts w:ascii="Arial" w:hAnsi="Arial" w:cs="Arial"/>
              </w:rPr>
              <w:t xml:space="preserve">fundraising </w:t>
            </w:r>
            <w:r w:rsidR="004D13F8">
              <w:rPr>
                <w:rFonts w:ascii="Arial" w:hAnsi="Arial" w:cs="Arial"/>
              </w:rPr>
              <w:t xml:space="preserve">successes </w:t>
            </w:r>
            <w:r>
              <w:rPr>
                <w:rFonts w:ascii="Arial" w:hAnsi="Arial" w:cs="Arial"/>
              </w:rPr>
              <w:t xml:space="preserve">and campaigns via </w:t>
            </w:r>
            <w:r w:rsidR="004D13F8">
              <w:rPr>
                <w:rFonts w:ascii="Arial" w:hAnsi="Arial" w:cs="Arial"/>
              </w:rPr>
              <w:t xml:space="preserve">channels such as </w:t>
            </w:r>
            <w:r>
              <w:rPr>
                <w:rFonts w:ascii="Arial" w:hAnsi="Arial" w:cs="Arial"/>
              </w:rPr>
              <w:t>social media, website</w:t>
            </w:r>
            <w:r w:rsidR="004D13F8">
              <w:rPr>
                <w:rFonts w:ascii="Arial" w:hAnsi="Arial" w:cs="Arial"/>
              </w:rPr>
              <w:t xml:space="preserve">, press releases </w:t>
            </w:r>
            <w:r>
              <w:rPr>
                <w:rFonts w:ascii="Arial" w:hAnsi="Arial" w:cs="Arial"/>
              </w:rPr>
              <w:t>etc</w:t>
            </w:r>
            <w:r w:rsidR="004D13F8">
              <w:rPr>
                <w:rFonts w:ascii="Arial" w:hAnsi="Arial" w:cs="Arial"/>
              </w:rPr>
              <w:t>.</w:t>
            </w:r>
          </w:p>
        </w:tc>
        <w:tc>
          <w:tcPr>
            <w:tcW w:w="5387" w:type="dxa"/>
          </w:tcPr>
          <w:p w14:paraId="654F9262" w14:textId="4F50EF55" w:rsidR="00375AC5" w:rsidRPr="00491F9E" w:rsidRDefault="004D13F8" w:rsidP="000909FE">
            <w:pPr>
              <w:pStyle w:val="Default"/>
              <w:rPr>
                <w:rFonts w:ascii="Arial" w:hAnsi="Arial" w:cs="Arial"/>
                <w:b/>
                <w:bCs/>
                <w:sz w:val="22"/>
                <w:szCs w:val="22"/>
              </w:rPr>
            </w:pPr>
            <w:r>
              <w:rPr>
                <w:rFonts w:ascii="Arial" w:hAnsi="Arial" w:cs="Arial"/>
                <w:sz w:val="22"/>
                <w:szCs w:val="22"/>
              </w:rPr>
              <w:t xml:space="preserve">Direct experience of working in and </w:t>
            </w:r>
            <w:r w:rsidR="005C648C">
              <w:rPr>
                <w:rFonts w:ascii="Arial" w:hAnsi="Arial" w:cs="Arial"/>
                <w:sz w:val="22"/>
                <w:szCs w:val="22"/>
              </w:rPr>
              <w:t>understanding</w:t>
            </w:r>
            <w:r w:rsidR="00491F9E" w:rsidRPr="00491F9E">
              <w:rPr>
                <w:rFonts w:ascii="Arial" w:hAnsi="Arial" w:cs="Arial"/>
                <w:sz w:val="22"/>
                <w:szCs w:val="22"/>
              </w:rPr>
              <w:t xml:space="preserve"> the</w:t>
            </w:r>
            <w:r>
              <w:rPr>
                <w:rFonts w:ascii="Arial" w:hAnsi="Arial" w:cs="Arial"/>
                <w:sz w:val="22"/>
                <w:szCs w:val="22"/>
              </w:rPr>
              <w:t xml:space="preserve"> local/regional</w:t>
            </w:r>
            <w:r w:rsidR="00491F9E" w:rsidRPr="00491F9E">
              <w:rPr>
                <w:rFonts w:ascii="Arial" w:hAnsi="Arial" w:cs="Arial"/>
                <w:sz w:val="22"/>
                <w:szCs w:val="22"/>
              </w:rPr>
              <w:t xml:space="preserve"> voluntary sector</w:t>
            </w:r>
            <w:r>
              <w:rPr>
                <w:rFonts w:ascii="Arial" w:hAnsi="Arial" w:cs="Arial"/>
                <w:sz w:val="22"/>
                <w:szCs w:val="22"/>
              </w:rPr>
              <w:t>.</w:t>
            </w:r>
          </w:p>
        </w:tc>
      </w:tr>
      <w:tr w:rsidR="00375AC5" w:rsidRPr="00D42114" w14:paraId="654F9266" w14:textId="77777777" w:rsidTr="4B430301">
        <w:trPr>
          <w:trHeight w:val="587"/>
        </w:trPr>
        <w:tc>
          <w:tcPr>
            <w:tcW w:w="5206" w:type="dxa"/>
          </w:tcPr>
          <w:p w14:paraId="1CAC6458" w14:textId="38EADAF3" w:rsidR="00103D41" w:rsidRPr="0023285E" w:rsidRDefault="00103D41" w:rsidP="00103D41">
            <w:pPr>
              <w:spacing w:after="0" w:line="276" w:lineRule="auto"/>
              <w:rPr>
                <w:rFonts w:ascii="Arial" w:hAnsi="Arial" w:cs="Arial"/>
              </w:rPr>
            </w:pPr>
            <w:r w:rsidRPr="0023285E">
              <w:rPr>
                <w:rFonts w:ascii="Arial" w:hAnsi="Arial" w:cs="Arial"/>
              </w:rPr>
              <w:t>Ability to communicate we</w:t>
            </w:r>
            <w:r>
              <w:rPr>
                <w:rFonts w:ascii="Arial" w:hAnsi="Arial" w:cs="Arial"/>
              </w:rPr>
              <w:t>ll with a range of stakeholders</w:t>
            </w:r>
            <w:r w:rsidR="004D13F8">
              <w:rPr>
                <w:rFonts w:ascii="Arial" w:hAnsi="Arial" w:cs="Arial"/>
              </w:rPr>
              <w:t>.</w:t>
            </w:r>
          </w:p>
          <w:p w14:paraId="654F9264" w14:textId="7B9D8C7D" w:rsidR="00E13A55" w:rsidRPr="00D42114" w:rsidRDefault="00E13A55" w:rsidP="00CD5B3A">
            <w:pPr>
              <w:spacing w:after="0" w:line="240" w:lineRule="auto"/>
              <w:rPr>
                <w:rFonts w:ascii="Arial" w:hAnsi="Arial" w:cs="Arial"/>
              </w:rPr>
            </w:pPr>
          </w:p>
        </w:tc>
        <w:tc>
          <w:tcPr>
            <w:tcW w:w="5387" w:type="dxa"/>
          </w:tcPr>
          <w:p w14:paraId="654F9265" w14:textId="24DE6376" w:rsidR="00375AC5" w:rsidRPr="00D42114" w:rsidRDefault="00491F9E" w:rsidP="00CD5B3A">
            <w:pPr>
              <w:spacing w:after="0" w:line="240" w:lineRule="auto"/>
              <w:rPr>
                <w:rFonts w:ascii="Arial" w:hAnsi="Arial" w:cs="Arial"/>
              </w:rPr>
            </w:pPr>
            <w:r>
              <w:rPr>
                <w:rFonts w:ascii="Arial" w:hAnsi="Arial" w:cs="Arial"/>
              </w:rPr>
              <w:t>Knowledge &amp;</w:t>
            </w:r>
            <w:r w:rsidRPr="0023285E">
              <w:rPr>
                <w:rFonts w:ascii="Arial" w:hAnsi="Arial" w:cs="Arial"/>
              </w:rPr>
              <w:t xml:space="preserve"> understanding of</w:t>
            </w:r>
            <w:r>
              <w:rPr>
                <w:rFonts w:ascii="Arial" w:hAnsi="Arial" w:cs="Arial"/>
              </w:rPr>
              <w:t xml:space="preserve"> the principles of advocacy &amp; empowerment with</w:t>
            </w:r>
            <w:r w:rsidRPr="0023285E">
              <w:rPr>
                <w:rFonts w:ascii="Arial" w:hAnsi="Arial" w:cs="Arial"/>
              </w:rPr>
              <w:t xml:space="preserve"> an a</w:t>
            </w:r>
            <w:r>
              <w:rPr>
                <w:rFonts w:ascii="Arial" w:hAnsi="Arial" w:cs="Arial"/>
              </w:rPr>
              <w:t>wareness of the issues involved</w:t>
            </w:r>
            <w:r w:rsidR="004D13F8">
              <w:rPr>
                <w:rFonts w:ascii="Arial" w:hAnsi="Arial" w:cs="Arial"/>
              </w:rPr>
              <w:t>.</w:t>
            </w:r>
          </w:p>
        </w:tc>
      </w:tr>
      <w:tr w:rsidR="00375AC5" w:rsidRPr="00D42114" w14:paraId="654F926A" w14:textId="77777777" w:rsidTr="4B430301">
        <w:trPr>
          <w:trHeight w:val="688"/>
        </w:trPr>
        <w:tc>
          <w:tcPr>
            <w:tcW w:w="5206" w:type="dxa"/>
          </w:tcPr>
          <w:p w14:paraId="654F9268" w14:textId="029A6EC7" w:rsidR="00375AC5" w:rsidRPr="00491F9E" w:rsidRDefault="00491F9E" w:rsidP="00103D41">
            <w:pPr>
              <w:spacing w:after="0" w:line="276" w:lineRule="auto"/>
              <w:rPr>
                <w:rFonts w:ascii="Arial" w:hAnsi="Arial" w:cs="Arial"/>
              </w:rPr>
            </w:pPr>
            <w:r w:rsidRPr="00491F9E">
              <w:rPr>
                <w:rFonts w:ascii="Arial" w:hAnsi="Arial" w:cs="Arial"/>
              </w:rPr>
              <w:t>Ability to work independently or as part of a team</w:t>
            </w:r>
            <w:r w:rsidR="004D13F8">
              <w:rPr>
                <w:rFonts w:ascii="Arial" w:hAnsi="Arial" w:cs="Arial"/>
              </w:rPr>
              <w:t>.</w:t>
            </w:r>
          </w:p>
        </w:tc>
        <w:tc>
          <w:tcPr>
            <w:tcW w:w="5387" w:type="dxa"/>
          </w:tcPr>
          <w:p w14:paraId="654F9269" w14:textId="799871A6" w:rsidR="00375AC5" w:rsidRPr="00D42114" w:rsidRDefault="00491F9E" w:rsidP="00CD5B3A">
            <w:pPr>
              <w:spacing w:after="0" w:line="276" w:lineRule="auto"/>
              <w:rPr>
                <w:rFonts w:ascii="Arial" w:hAnsi="Arial" w:cs="Arial"/>
              </w:rPr>
            </w:pPr>
            <w:r w:rsidRPr="00CD5B3A">
              <w:rPr>
                <w:rFonts w:ascii="Arial" w:hAnsi="Arial" w:cs="Arial"/>
              </w:rPr>
              <w:t>Abilities relating to inc</w:t>
            </w:r>
            <w:r>
              <w:rPr>
                <w:rFonts w:ascii="Arial" w:hAnsi="Arial" w:cs="Arial"/>
              </w:rPr>
              <w:t>lusive communication techniques</w:t>
            </w:r>
            <w:r w:rsidR="004D13F8">
              <w:rPr>
                <w:rFonts w:ascii="Arial" w:hAnsi="Arial" w:cs="Arial"/>
              </w:rPr>
              <w:t>.</w:t>
            </w:r>
          </w:p>
        </w:tc>
      </w:tr>
      <w:tr w:rsidR="00D42114" w:rsidRPr="00D42114" w14:paraId="654F9270" w14:textId="77777777" w:rsidTr="4B430301">
        <w:trPr>
          <w:trHeight w:val="688"/>
        </w:trPr>
        <w:tc>
          <w:tcPr>
            <w:tcW w:w="5206" w:type="dxa"/>
          </w:tcPr>
          <w:p w14:paraId="654F926E" w14:textId="684CF7B3" w:rsidR="00E13A55" w:rsidRPr="00C44B29" w:rsidRDefault="000909FE" w:rsidP="000909FE">
            <w:pPr>
              <w:spacing w:after="0" w:line="276" w:lineRule="auto"/>
              <w:rPr>
                <w:rFonts w:ascii="Arial" w:hAnsi="Arial" w:cs="Arial"/>
              </w:rPr>
            </w:pPr>
            <w:r w:rsidRPr="00C44B29">
              <w:rPr>
                <w:rFonts w:ascii="Arial" w:hAnsi="Arial" w:cs="Arial"/>
              </w:rPr>
              <w:t>Ability to work to</w:t>
            </w:r>
            <w:r w:rsidR="00CD5B3A" w:rsidRPr="00C44B29">
              <w:rPr>
                <w:rFonts w:ascii="Arial" w:hAnsi="Arial" w:cs="Arial"/>
              </w:rPr>
              <w:t xml:space="preserve"> agreed </w:t>
            </w:r>
            <w:r w:rsidR="005F4CCD">
              <w:rPr>
                <w:rFonts w:ascii="Arial" w:hAnsi="Arial" w:cs="Arial"/>
              </w:rPr>
              <w:t>deadlines</w:t>
            </w:r>
            <w:r w:rsidR="00D45D61">
              <w:rPr>
                <w:rFonts w:ascii="Arial" w:hAnsi="Arial" w:cs="Arial"/>
              </w:rPr>
              <w:t xml:space="preserve"> </w:t>
            </w:r>
            <w:r w:rsidR="00D45D61" w:rsidRPr="00D45D61">
              <w:rPr>
                <w:rFonts w:ascii="Arial" w:hAnsi="Arial" w:cs="Arial"/>
              </w:rPr>
              <w:t>and manage own workload</w:t>
            </w:r>
            <w:r w:rsidR="004D13F8">
              <w:rPr>
                <w:rFonts w:ascii="Arial" w:hAnsi="Arial" w:cs="Arial"/>
              </w:rPr>
              <w:t>.</w:t>
            </w:r>
          </w:p>
        </w:tc>
        <w:tc>
          <w:tcPr>
            <w:tcW w:w="5387" w:type="dxa"/>
          </w:tcPr>
          <w:p w14:paraId="654F926F" w14:textId="62CE7ADB" w:rsidR="00D42114" w:rsidRPr="00D42114" w:rsidRDefault="00491F9E" w:rsidP="00E13A55">
            <w:pPr>
              <w:pStyle w:val="Default"/>
              <w:rPr>
                <w:rFonts w:ascii="Arial" w:hAnsi="Arial" w:cs="Arial"/>
                <w:sz w:val="22"/>
                <w:szCs w:val="22"/>
              </w:rPr>
            </w:pPr>
            <w:r>
              <w:rPr>
                <w:rFonts w:ascii="Arial" w:hAnsi="Arial" w:cs="Arial"/>
                <w:sz w:val="22"/>
                <w:szCs w:val="22"/>
              </w:rPr>
              <w:t>Knowledge and experience of using Google Analytics</w:t>
            </w:r>
            <w:r w:rsidR="004D13F8">
              <w:rPr>
                <w:rFonts w:ascii="Arial" w:hAnsi="Arial" w:cs="Arial"/>
                <w:sz w:val="22"/>
                <w:szCs w:val="22"/>
              </w:rPr>
              <w:t xml:space="preserve"> and other analytical tools.</w:t>
            </w:r>
          </w:p>
        </w:tc>
      </w:tr>
      <w:tr w:rsidR="000909FE" w:rsidRPr="00D42114" w14:paraId="654F9277" w14:textId="77777777" w:rsidTr="4B430301">
        <w:trPr>
          <w:trHeight w:val="429"/>
        </w:trPr>
        <w:tc>
          <w:tcPr>
            <w:tcW w:w="5206" w:type="dxa"/>
          </w:tcPr>
          <w:p w14:paraId="654F9275" w14:textId="6A5AC5D1" w:rsidR="000909FE" w:rsidRPr="0023285E" w:rsidRDefault="000909FE" w:rsidP="000909FE">
            <w:pPr>
              <w:spacing w:after="0" w:line="276" w:lineRule="auto"/>
              <w:rPr>
                <w:rFonts w:ascii="Arial" w:hAnsi="Arial" w:cs="Arial"/>
              </w:rPr>
            </w:pPr>
            <w:r w:rsidRPr="0023285E">
              <w:rPr>
                <w:rFonts w:ascii="Arial" w:hAnsi="Arial" w:cs="Arial"/>
              </w:rPr>
              <w:t>Creative thinker</w:t>
            </w:r>
            <w:r w:rsidR="00491F9E">
              <w:rPr>
                <w:rFonts w:ascii="Arial" w:hAnsi="Arial" w:cs="Arial"/>
              </w:rPr>
              <w:t>,</w:t>
            </w:r>
            <w:r w:rsidRPr="0023285E">
              <w:rPr>
                <w:rFonts w:ascii="Arial" w:hAnsi="Arial" w:cs="Arial"/>
              </w:rPr>
              <w:t xml:space="preserve"> </w:t>
            </w:r>
            <w:r w:rsidR="004D13F8">
              <w:rPr>
                <w:rFonts w:ascii="Arial" w:hAnsi="Arial" w:cs="Arial"/>
              </w:rPr>
              <w:t>with the ability</w:t>
            </w:r>
            <w:r w:rsidRPr="0023285E">
              <w:rPr>
                <w:rFonts w:ascii="Arial" w:hAnsi="Arial" w:cs="Arial"/>
              </w:rPr>
              <w:t xml:space="preserve"> to use a structured approach, delivering on time and within budget</w:t>
            </w:r>
            <w:r w:rsidR="004D13F8">
              <w:rPr>
                <w:rFonts w:ascii="Arial" w:hAnsi="Arial" w:cs="Arial"/>
              </w:rPr>
              <w:t>.</w:t>
            </w:r>
          </w:p>
        </w:tc>
        <w:tc>
          <w:tcPr>
            <w:tcW w:w="5387" w:type="dxa"/>
          </w:tcPr>
          <w:p w14:paraId="654F9276" w14:textId="64484B35" w:rsidR="000909FE" w:rsidRPr="00D42114" w:rsidRDefault="000909FE" w:rsidP="00E13A55">
            <w:pPr>
              <w:pStyle w:val="Default"/>
              <w:rPr>
                <w:rFonts w:ascii="Arial" w:hAnsi="Arial" w:cs="Arial"/>
                <w:sz w:val="22"/>
                <w:szCs w:val="22"/>
              </w:rPr>
            </w:pPr>
          </w:p>
        </w:tc>
      </w:tr>
      <w:tr w:rsidR="000909FE" w:rsidRPr="00D42114" w14:paraId="654F927A" w14:textId="77777777" w:rsidTr="4B430301">
        <w:trPr>
          <w:trHeight w:val="429"/>
        </w:trPr>
        <w:tc>
          <w:tcPr>
            <w:tcW w:w="5206" w:type="dxa"/>
          </w:tcPr>
          <w:p w14:paraId="654F9278" w14:textId="4126AC8D" w:rsidR="000909FE" w:rsidRPr="000909FE" w:rsidRDefault="00CD5B3A" w:rsidP="000909FE">
            <w:pPr>
              <w:spacing w:after="0" w:line="276" w:lineRule="auto"/>
              <w:rPr>
                <w:rFonts w:ascii="Arial" w:hAnsi="Arial" w:cs="Arial"/>
              </w:rPr>
            </w:pPr>
            <w:r>
              <w:rPr>
                <w:rFonts w:ascii="Arial" w:hAnsi="Arial" w:cs="Arial"/>
              </w:rPr>
              <w:t>IT skills to</w:t>
            </w:r>
            <w:r w:rsidR="000909FE" w:rsidRPr="0023285E">
              <w:rPr>
                <w:rFonts w:ascii="Arial" w:hAnsi="Arial" w:cs="Arial"/>
              </w:rPr>
              <w:t xml:space="preserve"> high level of proficiency, including word processing, spr</w:t>
            </w:r>
            <w:r>
              <w:rPr>
                <w:rFonts w:ascii="Arial" w:hAnsi="Arial" w:cs="Arial"/>
              </w:rPr>
              <w:t>eadsheets &amp; database systems</w:t>
            </w:r>
          </w:p>
        </w:tc>
        <w:tc>
          <w:tcPr>
            <w:tcW w:w="5387" w:type="dxa"/>
          </w:tcPr>
          <w:p w14:paraId="654F9279" w14:textId="77777777" w:rsidR="000909FE" w:rsidRPr="00D42114" w:rsidRDefault="000909FE" w:rsidP="00E13A55">
            <w:pPr>
              <w:pStyle w:val="Default"/>
              <w:rPr>
                <w:rFonts w:ascii="Arial" w:hAnsi="Arial" w:cs="Arial"/>
                <w:sz w:val="22"/>
                <w:szCs w:val="22"/>
              </w:rPr>
            </w:pPr>
          </w:p>
        </w:tc>
      </w:tr>
      <w:tr w:rsidR="000909FE" w:rsidRPr="00D42114" w14:paraId="654F9287" w14:textId="77777777" w:rsidTr="4B430301">
        <w:trPr>
          <w:trHeight w:val="429"/>
        </w:trPr>
        <w:tc>
          <w:tcPr>
            <w:tcW w:w="5206" w:type="dxa"/>
          </w:tcPr>
          <w:p w14:paraId="654F9285" w14:textId="3763C2E9" w:rsidR="000909FE" w:rsidRPr="0023285E" w:rsidRDefault="000909FE" w:rsidP="000909FE">
            <w:pPr>
              <w:spacing w:after="0" w:line="240" w:lineRule="auto"/>
              <w:rPr>
                <w:rFonts w:ascii="Arial" w:hAnsi="Arial" w:cs="Arial"/>
              </w:rPr>
            </w:pPr>
            <w:r w:rsidRPr="000909FE">
              <w:rPr>
                <w:rFonts w:ascii="Arial" w:hAnsi="Arial" w:cs="Arial"/>
              </w:rPr>
              <w:t xml:space="preserve">Confident, </w:t>
            </w:r>
            <w:r w:rsidR="00C44B29" w:rsidRPr="000909FE">
              <w:rPr>
                <w:rFonts w:ascii="Arial" w:hAnsi="Arial" w:cs="Arial"/>
              </w:rPr>
              <w:t>resilient,</w:t>
            </w:r>
            <w:r w:rsidRPr="000909FE">
              <w:rPr>
                <w:rFonts w:ascii="Arial" w:hAnsi="Arial" w:cs="Arial"/>
              </w:rPr>
              <w:t xml:space="preserve"> and tenacious with an enthusiastic can-do attitude</w:t>
            </w:r>
            <w:r w:rsidR="004D13F8">
              <w:rPr>
                <w:rFonts w:ascii="Arial" w:hAnsi="Arial" w:cs="Arial"/>
              </w:rPr>
              <w:t>.</w:t>
            </w:r>
          </w:p>
        </w:tc>
        <w:tc>
          <w:tcPr>
            <w:tcW w:w="5387" w:type="dxa"/>
          </w:tcPr>
          <w:p w14:paraId="654F9286" w14:textId="77777777" w:rsidR="000909FE" w:rsidRPr="00D42114" w:rsidRDefault="000909FE" w:rsidP="00E13A55">
            <w:pPr>
              <w:pStyle w:val="Default"/>
              <w:rPr>
                <w:rFonts w:ascii="Arial" w:hAnsi="Arial" w:cs="Arial"/>
                <w:sz w:val="22"/>
                <w:szCs w:val="22"/>
              </w:rPr>
            </w:pPr>
          </w:p>
        </w:tc>
      </w:tr>
      <w:tr w:rsidR="000909FE" w:rsidRPr="00D42114" w14:paraId="654F928B" w14:textId="77777777" w:rsidTr="4B430301">
        <w:trPr>
          <w:trHeight w:val="429"/>
        </w:trPr>
        <w:tc>
          <w:tcPr>
            <w:tcW w:w="5206" w:type="dxa"/>
          </w:tcPr>
          <w:p w14:paraId="654F9289" w14:textId="477C76ED" w:rsidR="000909FE" w:rsidRPr="0023285E" w:rsidRDefault="000909FE" w:rsidP="000909FE">
            <w:pPr>
              <w:spacing w:after="0" w:line="276" w:lineRule="auto"/>
              <w:rPr>
                <w:rFonts w:ascii="Arial" w:hAnsi="Arial" w:cs="Arial"/>
              </w:rPr>
            </w:pPr>
            <w:r w:rsidRPr="0023285E">
              <w:rPr>
                <w:rFonts w:ascii="Arial" w:hAnsi="Arial" w:cs="Arial"/>
              </w:rPr>
              <w:t>Excellent attention to detail</w:t>
            </w:r>
            <w:r w:rsidR="004D13F8">
              <w:rPr>
                <w:rFonts w:ascii="Arial" w:hAnsi="Arial" w:cs="Arial"/>
              </w:rPr>
              <w:t>.</w:t>
            </w:r>
          </w:p>
        </w:tc>
        <w:tc>
          <w:tcPr>
            <w:tcW w:w="5387" w:type="dxa"/>
          </w:tcPr>
          <w:p w14:paraId="654F928A" w14:textId="77777777" w:rsidR="000909FE" w:rsidRPr="00D42114" w:rsidRDefault="000909FE" w:rsidP="00E13A55">
            <w:pPr>
              <w:pStyle w:val="Default"/>
              <w:rPr>
                <w:rFonts w:ascii="Arial" w:hAnsi="Arial" w:cs="Arial"/>
                <w:sz w:val="22"/>
                <w:szCs w:val="22"/>
              </w:rPr>
            </w:pPr>
          </w:p>
        </w:tc>
      </w:tr>
      <w:tr w:rsidR="000909FE" w:rsidRPr="00D42114" w14:paraId="654F9292" w14:textId="77777777" w:rsidTr="4B430301">
        <w:trPr>
          <w:trHeight w:val="429"/>
        </w:trPr>
        <w:tc>
          <w:tcPr>
            <w:tcW w:w="5206" w:type="dxa"/>
          </w:tcPr>
          <w:p w14:paraId="654F9290" w14:textId="238EFF60" w:rsidR="000909FE" w:rsidRPr="000909FE" w:rsidRDefault="000909FE" w:rsidP="000909FE">
            <w:pPr>
              <w:spacing w:after="0" w:line="276" w:lineRule="auto"/>
              <w:rPr>
                <w:rFonts w:ascii="Arial" w:hAnsi="Arial" w:cs="Arial"/>
              </w:rPr>
            </w:pPr>
            <w:r w:rsidRPr="00491F9E">
              <w:rPr>
                <w:rFonts w:ascii="Arial" w:hAnsi="Arial" w:cs="Arial"/>
              </w:rPr>
              <w:t xml:space="preserve">Excellent </w:t>
            </w:r>
            <w:r w:rsidR="005C648C" w:rsidRPr="00491F9E">
              <w:rPr>
                <w:rFonts w:ascii="Arial" w:hAnsi="Arial" w:cs="Arial"/>
              </w:rPr>
              <w:t>people skills</w:t>
            </w:r>
            <w:r w:rsidR="00CD5B3A" w:rsidRPr="00491F9E">
              <w:rPr>
                <w:rFonts w:ascii="Arial" w:hAnsi="Arial" w:cs="Arial"/>
              </w:rPr>
              <w:t xml:space="preserve"> and a supportive outlook</w:t>
            </w:r>
            <w:r w:rsidR="004D13F8">
              <w:rPr>
                <w:rFonts w:ascii="Arial" w:hAnsi="Arial" w:cs="Arial"/>
              </w:rPr>
              <w:t>.</w:t>
            </w:r>
          </w:p>
        </w:tc>
        <w:tc>
          <w:tcPr>
            <w:tcW w:w="5387" w:type="dxa"/>
          </w:tcPr>
          <w:p w14:paraId="654F9291" w14:textId="77777777" w:rsidR="000909FE" w:rsidRPr="00D42114" w:rsidRDefault="000909FE" w:rsidP="00E13A55">
            <w:pPr>
              <w:pStyle w:val="Default"/>
              <w:rPr>
                <w:rFonts w:ascii="Arial" w:hAnsi="Arial" w:cs="Arial"/>
                <w:sz w:val="22"/>
                <w:szCs w:val="22"/>
              </w:rPr>
            </w:pPr>
          </w:p>
        </w:tc>
      </w:tr>
      <w:tr w:rsidR="000909FE" w:rsidRPr="00D42114" w14:paraId="654F929B" w14:textId="77777777" w:rsidTr="4B430301">
        <w:trPr>
          <w:trHeight w:val="429"/>
        </w:trPr>
        <w:tc>
          <w:tcPr>
            <w:tcW w:w="5206" w:type="dxa"/>
          </w:tcPr>
          <w:p w14:paraId="654F9299" w14:textId="2550D487" w:rsidR="00D20A98" w:rsidRPr="000909FE" w:rsidRDefault="000909FE" w:rsidP="00CD5B3A">
            <w:pPr>
              <w:spacing w:after="0" w:line="276" w:lineRule="auto"/>
              <w:rPr>
                <w:rFonts w:ascii="Arial" w:hAnsi="Arial" w:cs="Arial"/>
              </w:rPr>
            </w:pPr>
            <w:r w:rsidRPr="0023285E">
              <w:rPr>
                <w:rFonts w:ascii="Arial" w:hAnsi="Arial" w:cs="Arial"/>
              </w:rPr>
              <w:t>Positive attitude to a</w:t>
            </w:r>
            <w:r w:rsidR="00CD5B3A">
              <w:rPr>
                <w:rFonts w:ascii="Arial" w:hAnsi="Arial" w:cs="Arial"/>
              </w:rPr>
              <w:t xml:space="preserve"> </w:t>
            </w:r>
            <w:r w:rsidR="00C44B29">
              <w:rPr>
                <w:rFonts w:ascii="Arial" w:hAnsi="Arial" w:cs="Arial"/>
              </w:rPr>
              <w:t>fast-paced</w:t>
            </w:r>
            <w:r w:rsidR="00CD5B3A">
              <w:rPr>
                <w:rFonts w:ascii="Arial" w:hAnsi="Arial" w:cs="Arial"/>
              </w:rPr>
              <w:t xml:space="preserve"> working environment</w:t>
            </w:r>
            <w:r w:rsidR="004D13F8">
              <w:rPr>
                <w:rFonts w:ascii="Arial" w:hAnsi="Arial" w:cs="Arial"/>
              </w:rPr>
              <w:t>.</w:t>
            </w:r>
          </w:p>
        </w:tc>
        <w:tc>
          <w:tcPr>
            <w:tcW w:w="5387" w:type="dxa"/>
          </w:tcPr>
          <w:p w14:paraId="654F929A" w14:textId="77777777" w:rsidR="000909FE" w:rsidRPr="00D42114" w:rsidRDefault="000909FE" w:rsidP="00E13A55">
            <w:pPr>
              <w:pStyle w:val="Default"/>
              <w:rPr>
                <w:rFonts w:ascii="Arial" w:hAnsi="Arial" w:cs="Arial"/>
                <w:sz w:val="22"/>
                <w:szCs w:val="22"/>
              </w:rPr>
            </w:pPr>
          </w:p>
        </w:tc>
      </w:tr>
    </w:tbl>
    <w:p w14:paraId="654F92DE" w14:textId="77777777" w:rsidR="00DA605D" w:rsidRPr="00D42114" w:rsidRDefault="00DA605D" w:rsidP="00C44B29">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A328" w14:textId="77777777" w:rsidR="0048158D" w:rsidRDefault="0048158D" w:rsidP="00126D81">
      <w:pPr>
        <w:spacing w:after="0" w:line="240" w:lineRule="auto"/>
      </w:pPr>
      <w:r>
        <w:separator/>
      </w:r>
    </w:p>
  </w:endnote>
  <w:endnote w:type="continuationSeparator" w:id="0">
    <w:p w14:paraId="2ACA0F57" w14:textId="77777777" w:rsidR="0048158D" w:rsidRDefault="0048158D"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92E4"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654F92E7" wp14:editId="654F92E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8D006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1A775F" w:rsidRPr="001A775F">
      <w:rPr>
        <w:rFonts w:asciiTheme="majorHAnsi" w:eastAsiaTheme="majorEastAsia" w:hAnsiTheme="majorHAnsi" w:cstheme="majorBidi"/>
        <w:noProof/>
        <w:color w:val="5B9BD5" w:themeColor="accent1"/>
        <w:sz w:val="20"/>
        <w:szCs w:val="20"/>
      </w:rPr>
      <w:t>5</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6270" w14:textId="77777777" w:rsidR="0048158D" w:rsidRDefault="0048158D" w:rsidP="00126D81">
      <w:pPr>
        <w:spacing w:after="0" w:line="240" w:lineRule="auto"/>
      </w:pPr>
      <w:r>
        <w:separator/>
      </w:r>
    </w:p>
  </w:footnote>
  <w:footnote w:type="continuationSeparator" w:id="0">
    <w:p w14:paraId="138CDAE6" w14:textId="77777777" w:rsidR="0048158D" w:rsidRDefault="0048158D"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92E3" w14:textId="77777777" w:rsidR="00126D81" w:rsidRDefault="00F300AD" w:rsidP="00411412">
    <w:pPr>
      <w:pStyle w:val="Header"/>
      <w:tabs>
        <w:tab w:val="left" w:pos="1155"/>
        <w:tab w:val="right" w:pos="10466"/>
      </w:tabs>
    </w:pPr>
    <w:r>
      <w:rPr>
        <w:noProof/>
        <w:lang w:eastAsia="en-GB"/>
      </w:rPr>
      <w:drawing>
        <wp:inline distT="0" distB="0" distL="0" distR="0" wp14:anchorId="654F92E5" wp14:editId="654F92E6">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482C5F"/>
    <w:multiLevelType w:val="hybridMultilevel"/>
    <w:tmpl w:val="26BC1C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7DED"/>
    <w:multiLevelType w:val="hybridMultilevel"/>
    <w:tmpl w:val="62AE3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E65C9"/>
    <w:multiLevelType w:val="hybridMultilevel"/>
    <w:tmpl w:val="77C07F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E60ED"/>
    <w:multiLevelType w:val="hybridMultilevel"/>
    <w:tmpl w:val="82D48ED6"/>
    <w:lvl w:ilvl="0" w:tplc="126610DC">
      <w:start w:val="1"/>
      <w:numFmt w:val="bullet"/>
      <w:lvlText w:val=""/>
      <w:lvlJc w:val="left"/>
      <w:pPr>
        <w:ind w:left="720" w:hanging="360"/>
      </w:pPr>
      <w:rPr>
        <w:rFonts w:ascii="Symbol" w:hAnsi="Symbol" w:hint="default"/>
      </w:rPr>
    </w:lvl>
    <w:lvl w:ilvl="1" w:tplc="1494F66C">
      <w:start w:val="1"/>
      <w:numFmt w:val="bullet"/>
      <w:lvlText w:val="o"/>
      <w:lvlJc w:val="left"/>
      <w:pPr>
        <w:ind w:left="1440" w:hanging="360"/>
      </w:pPr>
      <w:rPr>
        <w:rFonts w:ascii="Courier New" w:hAnsi="Courier New" w:hint="default"/>
      </w:rPr>
    </w:lvl>
    <w:lvl w:ilvl="2" w:tplc="24EE43EC">
      <w:start w:val="1"/>
      <w:numFmt w:val="bullet"/>
      <w:lvlText w:val=""/>
      <w:lvlJc w:val="left"/>
      <w:pPr>
        <w:ind w:left="2160" w:hanging="360"/>
      </w:pPr>
      <w:rPr>
        <w:rFonts w:ascii="Wingdings" w:hAnsi="Wingdings" w:hint="default"/>
      </w:rPr>
    </w:lvl>
    <w:lvl w:ilvl="3" w:tplc="29B8D732">
      <w:start w:val="1"/>
      <w:numFmt w:val="bullet"/>
      <w:lvlText w:val=""/>
      <w:lvlJc w:val="left"/>
      <w:pPr>
        <w:ind w:left="2880" w:hanging="360"/>
      </w:pPr>
      <w:rPr>
        <w:rFonts w:ascii="Symbol" w:hAnsi="Symbol" w:hint="default"/>
      </w:rPr>
    </w:lvl>
    <w:lvl w:ilvl="4" w:tplc="57526B34">
      <w:start w:val="1"/>
      <w:numFmt w:val="bullet"/>
      <w:lvlText w:val="o"/>
      <w:lvlJc w:val="left"/>
      <w:pPr>
        <w:ind w:left="3600" w:hanging="360"/>
      </w:pPr>
      <w:rPr>
        <w:rFonts w:ascii="Courier New" w:hAnsi="Courier New" w:hint="default"/>
      </w:rPr>
    </w:lvl>
    <w:lvl w:ilvl="5" w:tplc="2A9E3504">
      <w:start w:val="1"/>
      <w:numFmt w:val="bullet"/>
      <w:lvlText w:val=""/>
      <w:lvlJc w:val="left"/>
      <w:pPr>
        <w:ind w:left="4320" w:hanging="360"/>
      </w:pPr>
      <w:rPr>
        <w:rFonts w:ascii="Wingdings" w:hAnsi="Wingdings" w:hint="default"/>
      </w:rPr>
    </w:lvl>
    <w:lvl w:ilvl="6" w:tplc="44D63DD2">
      <w:start w:val="1"/>
      <w:numFmt w:val="bullet"/>
      <w:lvlText w:val=""/>
      <w:lvlJc w:val="left"/>
      <w:pPr>
        <w:ind w:left="5040" w:hanging="360"/>
      </w:pPr>
      <w:rPr>
        <w:rFonts w:ascii="Symbol" w:hAnsi="Symbol" w:hint="default"/>
      </w:rPr>
    </w:lvl>
    <w:lvl w:ilvl="7" w:tplc="08B8D534">
      <w:start w:val="1"/>
      <w:numFmt w:val="bullet"/>
      <w:lvlText w:val="o"/>
      <w:lvlJc w:val="left"/>
      <w:pPr>
        <w:ind w:left="5760" w:hanging="360"/>
      </w:pPr>
      <w:rPr>
        <w:rFonts w:ascii="Courier New" w:hAnsi="Courier New" w:hint="default"/>
      </w:rPr>
    </w:lvl>
    <w:lvl w:ilvl="8" w:tplc="D41E2854">
      <w:start w:val="1"/>
      <w:numFmt w:val="bullet"/>
      <w:lvlText w:val=""/>
      <w:lvlJc w:val="left"/>
      <w:pPr>
        <w:ind w:left="6480" w:hanging="360"/>
      </w:pPr>
      <w:rPr>
        <w:rFonts w:ascii="Wingdings" w:hAnsi="Wingdings" w:hint="default"/>
      </w:rPr>
    </w:lvl>
  </w:abstractNum>
  <w:abstractNum w:abstractNumId="7" w15:restartNumberingAfterBreak="0">
    <w:nsid w:val="30364872"/>
    <w:multiLevelType w:val="hybridMultilevel"/>
    <w:tmpl w:val="E850EF7A"/>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17B4E"/>
    <w:multiLevelType w:val="hybridMultilevel"/>
    <w:tmpl w:val="70D06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6D34D8"/>
    <w:multiLevelType w:val="hybridMultilevel"/>
    <w:tmpl w:val="48C059D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722F45"/>
    <w:multiLevelType w:val="hybridMultilevel"/>
    <w:tmpl w:val="2FD8C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700AF"/>
    <w:multiLevelType w:val="hybridMultilevel"/>
    <w:tmpl w:val="E11A5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A97FBA"/>
    <w:multiLevelType w:val="hybridMultilevel"/>
    <w:tmpl w:val="54522628"/>
    <w:lvl w:ilvl="0" w:tplc="E56295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CE0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3272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EC17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6C7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829E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1415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434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4AD4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6744C3"/>
    <w:multiLevelType w:val="hybridMultilevel"/>
    <w:tmpl w:val="C2749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546199">
    <w:abstractNumId w:val="6"/>
  </w:num>
  <w:num w:numId="2" w16cid:durableId="813108000">
    <w:abstractNumId w:val="13"/>
  </w:num>
  <w:num w:numId="3" w16cid:durableId="1417091209">
    <w:abstractNumId w:val="4"/>
  </w:num>
  <w:num w:numId="4" w16cid:durableId="2015451981">
    <w:abstractNumId w:val="8"/>
  </w:num>
  <w:num w:numId="5" w16cid:durableId="747536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7090876">
    <w:abstractNumId w:val="16"/>
  </w:num>
  <w:num w:numId="7" w16cid:durableId="334769130">
    <w:abstractNumId w:val="5"/>
  </w:num>
  <w:num w:numId="8" w16cid:durableId="164366530">
    <w:abstractNumId w:val="20"/>
  </w:num>
  <w:num w:numId="9" w16cid:durableId="128400226">
    <w:abstractNumId w:val="10"/>
  </w:num>
  <w:num w:numId="10" w16cid:durableId="723287545">
    <w:abstractNumId w:val="19"/>
  </w:num>
  <w:num w:numId="11" w16cid:durableId="1357268162">
    <w:abstractNumId w:val="1"/>
  </w:num>
  <w:num w:numId="12" w16cid:durableId="403378632">
    <w:abstractNumId w:val="14"/>
  </w:num>
  <w:num w:numId="13" w16cid:durableId="1031419269">
    <w:abstractNumId w:val="3"/>
  </w:num>
  <w:num w:numId="14" w16cid:durableId="9841006">
    <w:abstractNumId w:val="17"/>
  </w:num>
  <w:num w:numId="15" w16cid:durableId="732241739">
    <w:abstractNumId w:val="12"/>
  </w:num>
  <w:num w:numId="16" w16cid:durableId="1934244217">
    <w:abstractNumId w:val="2"/>
  </w:num>
  <w:num w:numId="17" w16cid:durableId="635336110">
    <w:abstractNumId w:val="0"/>
  </w:num>
  <w:num w:numId="18" w16cid:durableId="297875961">
    <w:abstractNumId w:val="7"/>
  </w:num>
  <w:num w:numId="19" w16cid:durableId="1863087626">
    <w:abstractNumId w:val="11"/>
  </w:num>
  <w:num w:numId="20" w16cid:durableId="1327779681">
    <w:abstractNumId w:val="15"/>
  </w:num>
  <w:num w:numId="21" w16cid:durableId="622031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33E4C"/>
    <w:rsid w:val="000574D4"/>
    <w:rsid w:val="000909FE"/>
    <w:rsid w:val="0009310D"/>
    <w:rsid w:val="000B6585"/>
    <w:rsid w:val="000F50A2"/>
    <w:rsid w:val="00103D41"/>
    <w:rsid w:val="00126D81"/>
    <w:rsid w:val="00151598"/>
    <w:rsid w:val="001A775F"/>
    <w:rsid w:val="001E3573"/>
    <w:rsid w:val="002446C7"/>
    <w:rsid w:val="002573BF"/>
    <w:rsid w:val="00266EDD"/>
    <w:rsid w:val="002B3483"/>
    <w:rsid w:val="002C6E95"/>
    <w:rsid w:val="002D54B2"/>
    <w:rsid w:val="00340D5F"/>
    <w:rsid w:val="00372048"/>
    <w:rsid w:val="00375AC5"/>
    <w:rsid w:val="00394B20"/>
    <w:rsid w:val="003D50EA"/>
    <w:rsid w:val="003F3245"/>
    <w:rsid w:val="00411412"/>
    <w:rsid w:val="00470A47"/>
    <w:rsid w:val="004770D8"/>
    <w:rsid w:val="0048158D"/>
    <w:rsid w:val="00482566"/>
    <w:rsid w:val="004878EE"/>
    <w:rsid w:val="00491F9E"/>
    <w:rsid w:val="004940AA"/>
    <w:rsid w:val="004A3418"/>
    <w:rsid w:val="004C576A"/>
    <w:rsid w:val="004C5AA2"/>
    <w:rsid w:val="004D13F8"/>
    <w:rsid w:val="004F745E"/>
    <w:rsid w:val="005158BE"/>
    <w:rsid w:val="00540FB7"/>
    <w:rsid w:val="00546BA9"/>
    <w:rsid w:val="00565ACC"/>
    <w:rsid w:val="00590907"/>
    <w:rsid w:val="005B5517"/>
    <w:rsid w:val="005C648C"/>
    <w:rsid w:val="005F4CCD"/>
    <w:rsid w:val="00602B3F"/>
    <w:rsid w:val="006153FF"/>
    <w:rsid w:val="006C628D"/>
    <w:rsid w:val="006E62A5"/>
    <w:rsid w:val="00713837"/>
    <w:rsid w:val="00750A86"/>
    <w:rsid w:val="00786E45"/>
    <w:rsid w:val="007A4436"/>
    <w:rsid w:val="007C161B"/>
    <w:rsid w:val="007F3424"/>
    <w:rsid w:val="00836EF3"/>
    <w:rsid w:val="008532D8"/>
    <w:rsid w:val="008551B3"/>
    <w:rsid w:val="0087523A"/>
    <w:rsid w:val="008D1AD8"/>
    <w:rsid w:val="008E7560"/>
    <w:rsid w:val="00945C4A"/>
    <w:rsid w:val="00950FBC"/>
    <w:rsid w:val="0097467E"/>
    <w:rsid w:val="009A5AA2"/>
    <w:rsid w:val="009E4B07"/>
    <w:rsid w:val="00A176A6"/>
    <w:rsid w:val="00A178B8"/>
    <w:rsid w:val="00A215E7"/>
    <w:rsid w:val="00A53297"/>
    <w:rsid w:val="00A568D5"/>
    <w:rsid w:val="00A638C6"/>
    <w:rsid w:val="00B50F0A"/>
    <w:rsid w:val="00B548FB"/>
    <w:rsid w:val="00B75FA1"/>
    <w:rsid w:val="00B940EC"/>
    <w:rsid w:val="00BE14F5"/>
    <w:rsid w:val="00C053B3"/>
    <w:rsid w:val="00C1482D"/>
    <w:rsid w:val="00C44B29"/>
    <w:rsid w:val="00C61E16"/>
    <w:rsid w:val="00C93C1E"/>
    <w:rsid w:val="00CA23BC"/>
    <w:rsid w:val="00CB4306"/>
    <w:rsid w:val="00CC489A"/>
    <w:rsid w:val="00CD5B3A"/>
    <w:rsid w:val="00CE53E5"/>
    <w:rsid w:val="00D06A90"/>
    <w:rsid w:val="00D20A98"/>
    <w:rsid w:val="00D368F1"/>
    <w:rsid w:val="00D37659"/>
    <w:rsid w:val="00D42114"/>
    <w:rsid w:val="00D45D61"/>
    <w:rsid w:val="00D73830"/>
    <w:rsid w:val="00D86B51"/>
    <w:rsid w:val="00DA605D"/>
    <w:rsid w:val="00DB5B3A"/>
    <w:rsid w:val="00DF5D1A"/>
    <w:rsid w:val="00E13A55"/>
    <w:rsid w:val="00E4282E"/>
    <w:rsid w:val="00E569DB"/>
    <w:rsid w:val="00E73C9C"/>
    <w:rsid w:val="00E8096B"/>
    <w:rsid w:val="00E95E86"/>
    <w:rsid w:val="00EA725A"/>
    <w:rsid w:val="00EC78E4"/>
    <w:rsid w:val="00EE6FBE"/>
    <w:rsid w:val="00F1225E"/>
    <w:rsid w:val="00F2457A"/>
    <w:rsid w:val="00F300AD"/>
    <w:rsid w:val="00F4749E"/>
    <w:rsid w:val="00F656EC"/>
    <w:rsid w:val="00FA744E"/>
    <w:rsid w:val="034A5714"/>
    <w:rsid w:val="06865CD9"/>
    <w:rsid w:val="06E97358"/>
    <w:rsid w:val="07A29A84"/>
    <w:rsid w:val="0BBCE47B"/>
    <w:rsid w:val="0C09C8F0"/>
    <w:rsid w:val="13CFE3E6"/>
    <w:rsid w:val="18EB8081"/>
    <w:rsid w:val="1A3F256A"/>
    <w:rsid w:val="1C8BC38E"/>
    <w:rsid w:val="1EC6DC07"/>
    <w:rsid w:val="1F12968D"/>
    <w:rsid w:val="21FA1368"/>
    <w:rsid w:val="275F75E6"/>
    <w:rsid w:val="300354ED"/>
    <w:rsid w:val="36596E14"/>
    <w:rsid w:val="3A0F06F0"/>
    <w:rsid w:val="40360169"/>
    <w:rsid w:val="4437725B"/>
    <w:rsid w:val="476354D1"/>
    <w:rsid w:val="4914DA2A"/>
    <w:rsid w:val="4B430301"/>
    <w:rsid w:val="4E47F2F1"/>
    <w:rsid w:val="51434EF5"/>
    <w:rsid w:val="57822C98"/>
    <w:rsid w:val="58065EBA"/>
    <w:rsid w:val="5B611451"/>
    <w:rsid w:val="5CFCE4B2"/>
    <w:rsid w:val="5E98B513"/>
    <w:rsid w:val="665B6EE7"/>
    <w:rsid w:val="6A43A938"/>
    <w:rsid w:val="6AB60250"/>
    <w:rsid w:val="6D99DDD3"/>
    <w:rsid w:val="6F212718"/>
    <w:rsid w:val="701B5242"/>
    <w:rsid w:val="712EB431"/>
    <w:rsid w:val="73203C69"/>
    <w:rsid w:val="7D5BB96E"/>
    <w:rsid w:val="7E194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91DC"/>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customStyle="1" w:styleId="ui-provider">
    <w:name w:val="ui-provider"/>
    <w:basedOn w:val="DefaultParagraphFont"/>
    <w:rsid w:val="00C6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f73828cac62b3f02ef431734ecae50c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53fece5afca3502e0578e31158eaee1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Louise Gibbons</DisplayName>
        <AccountId>15</AccountId>
        <AccountType/>
      </UserInfo>
    </SharedWithUsers>
    <TaxCatchAll xmlns="9489cefe-e371-406d-b9fc-91eb58062d48" xsi:nil="true"/>
    <lcf76f155ced4ddcb4097134ff3c332f xmlns="1ce73558-2673-4ee7-ae58-05c28e37d3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2513B-48DF-4BDE-A5D6-B472F5CDB079}">
  <ds:schemaRefs>
    <ds:schemaRef ds:uri="http://schemas.microsoft.com/sharepoint/v3/contenttype/forms"/>
  </ds:schemaRefs>
</ds:datastoreItem>
</file>

<file path=customXml/itemProps2.xml><?xml version="1.0" encoding="utf-8"?>
<ds:datastoreItem xmlns:ds="http://schemas.openxmlformats.org/officeDocument/2006/customXml" ds:itemID="{DAFFB3CB-1116-4AF9-A2A3-6D42E5851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77D8A-8B11-42A3-A357-568BD042C556}">
  <ds:schemaRefs>
    <ds:schemaRef ds:uri="http://schemas.microsoft.com/office/2006/metadata/properties"/>
    <ds:schemaRef ds:uri="http://schemas.microsoft.com/office/infopath/2007/PartnerControls"/>
    <ds:schemaRef ds:uri="9489cefe-e371-406d-b9fc-91eb58062d48"/>
    <ds:schemaRef ds:uri="1ce73558-2673-4ee7-ae58-05c28e37d3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Kim Walsh</cp:lastModifiedBy>
  <cp:revision>3</cp:revision>
  <dcterms:created xsi:type="dcterms:W3CDTF">2024-08-06T12:54:00Z</dcterms:created>
  <dcterms:modified xsi:type="dcterms:W3CDTF">2024-08-06T12:56:00Z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36600</vt:r8>
  </property>
  <property fmtid="{D5CDD505-2E9C-101B-9397-08002B2CF9AE}" pid="4" name="MediaServiceImageTags">
    <vt:lpwstr/>
  </property>
</Properties>
</file>