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729CC" w14:textId="77777777" w:rsidR="00DB5B3A" w:rsidRPr="002C79D2" w:rsidRDefault="00DB5B3A" w:rsidP="00E13A55">
      <w:pPr>
        <w:spacing w:after="0" w:line="240" w:lineRule="auto"/>
        <w:rPr>
          <w:rFonts w:ascii="Century Gothic" w:hAnsi="Century Gothic"/>
          <w:b/>
        </w:rPr>
      </w:pPr>
    </w:p>
    <w:p w14:paraId="32D729CD" w14:textId="3F07EEB1" w:rsidR="002573BF" w:rsidRPr="002C79D2" w:rsidRDefault="008775C9" w:rsidP="00E13A55">
      <w:pPr>
        <w:spacing w:after="0" w:line="240" w:lineRule="auto"/>
        <w:jc w:val="center"/>
        <w:rPr>
          <w:rFonts w:ascii="Century Gothic" w:hAnsi="Century Gothic" w:cs="Arial"/>
          <w:b/>
          <w:color w:val="1F4E79" w:themeColor="accent1" w:themeShade="80"/>
          <w:sz w:val="28"/>
          <w:szCs w:val="28"/>
        </w:rPr>
      </w:pPr>
      <w:r w:rsidRPr="002C79D2">
        <w:rPr>
          <w:rFonts w:ascii="Century Gothic" w:hAnsi="Century Gothic" w:cs="Arial"/>
          <w:b/>
          <w:color w:val="1F4E79" w:themeColor="accent1" w:themeShade="80"/>
          <w:sz w:val="28"/>
          <w:szCs w:val="28"/>
        </w:rPr>
        <w:t>Advocacy Coordinator</w:t>
      </w:r>
    </w:p>
    <w:p w14:paraId="32D729CE" w14:textId="77777777" w:rsidR="002573BF" w:rsidRPr="002C79D2" w:rsidRDefault="002573BF" w:rsidP="00E13A55">
      <w:pPr>
        <w:pStyle w:val="Subtitle"/>
        <w:ind w:left="2880" w:hanging="2880"/>
        <w:outlineLvl w:val="0"/>
        <w:rPr>
          <w:rFonts w:ascii="Century Gothic" w:hAnsi="Century Gothic" w:cs="Arial"/>
          <w:sz w:val="22"/>
          <w:szCs w:val="22"/>
        </w:rPr>
      </w:pPr>
    </w:p>
    <w:p w14:paraId="32D729CF" w14:textId="77777777" w:rsidR="00E13A55" w:rsidRPr="002C79D2" w:rsidRDefault="00E13A55" w:rsidP="00E13A55">
      <w:pPr>
        <w:pStyle w:val="Subtitle"/>
        <w:ind w:left="2880" w:hanging="2880"/>
        <w:outlineLvl w:val="0"/>
        <w:rPr>
          <w:rFonts w:ascii="Century Gothic" w:hAnsi="Century Gothic" w:cs="Arial"/>
          <w:sz w:val="22"/>
          <w:szCs w:val="22"/>
        </w:rPr>
      </w:pPr>
    </w:p>
    <w:p w14:paraId="32D729D0" w14:textId="1AA8B8EC" w:rsidR="002573BF" w:rsidRPr="002C79D2" w:rsidRDefault="002573BF" w:rsidP="00E13A55">
      <w:pPr>
        <w:pStyle w:val="Subtitle"/>
        <w:ind w:left="2880" w:hanging="2880"/>
        <w:outlineLvl w:val="0"/>
        <w:rPr>
          <w:rFonts w:ascii="Century Gothic" w:hAnsi="Century Gothic" w:cs="Arial"/>
          <w:b w:val="0"/>
          <w:sz w:val="22"/>
          <w:szCs w:val="22"/>
        </w:rPr>
      </w:pPr>
      <w:r w:rsidRPr="002C79D2">
        <w:rPr>
          <w:rFonts w:ascii="Century Gothic" w:hAnsi="Century Gothic" w:cs="Arial"/>
          <w:color w:val="1F4E79" w:themeColor="accent1" w:themeShade="80"/>
          <w:sz w:val="22"/>
          <w:szCs w:val="22"/>
        </w:rPr>
        <w:t>Length of contract:</w:t>
      </w:r>
      <w:r w:rsidR="002C79D2">
        <w:rPr>
          <w:rFonts w:ascii="Century Gothic" w:hAnsi="Century Gothic" w:cs="Arial"/>
          <w:sz w:val="22"/>
          <w:szCs w:val="22"/>
        </w:rPr>
        <w:tab/>
      </w:r>
      <w:r w:rsidR="00C636A3" w:rsidRPr="00C636A3">
        <w:rPr>
          <w:rFonts w:ascii="Century Gothic" w:hAnsi="Century Gothic" w:cs="Arial"/>
          <w:b w:val="0"/>
          <w:sz w:val="22"/>
          <w:szCs w:val="22"/>
        </w:rPr>
        <w:t>Fixed term for nine months to cover maternity leave, or until the return of the substantive post holder if sooner</w:t>
      </w:r>
    </w:p>
    <w:p w14:paraId="32D729D1" w14:textId="77777777" w:rsidR="00F300AD" w:rsidRPr="002C79D2" w:rsidRDefault="00F300AD" w:rsidP="00E13A55">
      <w:pPr>
        <w:pStyle w:val="Subtitle"/>
        <w:ind w:left="2880" w:hanging="2880"/>
        <w:outlineLvl w:val="0"/>
        <w:rPr>
          <w:rFonts w:ascii="Century Gothic" w:hAnsi="Century Gothic" w:cs="Arial"/>
          <w:b w:val="0"/>
          <w:sz w:val="22"/>
          <w:szCs w:val="22"/>
        </w:rPr>
      </w:pPr>
    </w:p>
    <w:p w14:paraId="32D729D3" w14:textId="2337D267" w:rsidR="002573BF" w:rsidRPr="002C79D2" w:rsidRDefault="002573BF" w:rsidP="00D426FE">
      <w:pPr>
        <w:spacing w:after="0" w:line="240" w:lineRule="auto"/>
        <w:ind w:left="2880" w:hanging="2880"/>
        <w:rPr>
          <w:rFonts w:ascii="Century Gothic" w:hAnsi="Century Gothic" w:cs="Arial"/>
        </w:rPr>
      </w:pPr>
      <w:r w:rsidRPr="002C79D2">
        <w:rPr>
          <w:rFonts w:ascii="Century Gothic" w:hAnsi="Century Gothic" w:cs="Arial"/>
          <w:b/>
          <w:color w:val="1F4E79" w:themeColor="accent1" w:themeShade="80"/>
        </w:rPr>
        <w:t xml:space="preserve">Salary: </w:t>
      </w:r>
      <w:r w:rsidR="002C79D2">
        <w:rPr>
          <w:rFonts w:ascii="Century Gothic" w:hAnsi="Century Gothic" w:cs="Arial"/>
          <w:b/>
        </w:rPr>
        <w:tab/>
      </w:r>
      <w:r w:rsidR="00072ACD" w:rsidRPr="00072ACD">
        <w:rPr>
          <w:rFonts w:ascii="Century Gothic" w:hAnsi="Century Gothic" w:cs="Arial"/>
        </w:rPr>
        <w:t xml:space="preserve">£24,500 per annum (full-time equivalent), with an actual salary of £12,250 per annum for 18.5 hours </w:t>
      </w:r>
      <w:r w:rsidR="00072ACD">
        <w:rPr>
          <w:rFonts w:ascii="Century Gothic" w:hAnsi="Century Gothic" w:cs="Arial"/>
        </w:rPr>
        <w:t>pw</w:t>
      </w:r>
      <w:r w:rsidR="00072ACD" w:rsidRPr="00072ACD">
        <w:rPr>
          <w:rFonts w:ascii="Century Gothic" w:hAnsi="Century Gothic" w:cs="Arial"/>
        </w:rPr>
        <w:t>.</w:t>
      </w:r>
    </w:p>
    <w:p w14:paraId="43A95E14" w14:textId="77777777" w:rsidR="00FE2A64" w:rsidRPr="002C79D2" w:rsidRDefault="00FE2A64" w:rsidP="00D426FE">
      <w:pPr>
        <w:spacing w:after="0" w:line="240" w:lineRule="auto"/>
        <w:ind w:left="2880" w:hanging="2880"/>
        <w:rPr>
          <w:rFonts w:ascii="Century Gothic" w:hAnsi="Century Gothic" w:cs="Arial"/>
        </w:rPr>
      </w:pPr>
    </w:p>
    <w:p w14:paraId="25E192C3" w14:textId="63C35FFF" w:rsidR="00D426FE" w:rsidRDefault="00FE2A64" w:rsidP="00DE71D1">
      <w:pPr>
        <w:spacing w:after="0" w:line="240" w:lineRule="auto"/>
        <w:rPr>
          <w:rFonts w:ascii="Century Gothic" w:hAnsi="Century Gothic" w:cs="Arial"/>
        </w:rPr>
      </w:pPr>
      <w:r w:rsidRPr="002C79D2">
        <w:rPr>
          <w:rFonts w:ascii="Century Gothic" w:hAnsi="Century Gothic" w:cs="Arial"/>
          <w:b/>
          <w:color w:val="1F4E79" w:themeColor="accent1" w:themeShade="80"/>
        </w:rPr>
        <w:t>Hours:</w:t>
      </w:r>
      <w:r w:rsidRPr="002C79D2">
        <w:rPr>
          <w:rFonts w:ascii="Century Gothic" w:hAnsi="Century Gothic" w:cs="Arial"/>
          <w:b/>
          <w:color w:val="1F4E79" w:themeColor="accent1" w:themeShade="80"/>
        </w:rPr>
        <w:tab/>
      </w:r>
      <w:r w:rsidR="002C79D2">
        <w:rPr>
          <w:rFonts w:ascii="Century Gothic" w:hAnsi="Century Gothic" w:cs="Arial"/>
          <w:b/>
        </w:rPr>
        <w:tab/>
      </w:r>
      <w:r w:rsidR="002C79D2">
        <w:rPr>
          <w:rFonts w:ascii="Century Gothic" w:hAnsi="Century Gothic" w:cs="Arial"/>
          <w:b/>
        </w:rPr>
        <w:tab/>
      </w:r>
      <w:r w:rsidR="006C5EFC">
        <w:rPr>
          <w:rFonts w:ascii="Century Gothic" w:hAnsi="Century Gothic" w:cs="Arial"/>
          <w:b/>
        </w:rPr>
        <w:tab/>
      </w:r>
      <w:r w:rsidRPr="002C79D2">
        <w:rPr>
          <w:rFonts w:ascii="Century Gothic" w:hAnsi="Century Gothic" w:cs="Arial"/>
          <w:bCs/>
        </w:rPr>
        <w:t>18.5</w:t>
      </w:r>
      <w:r w:rsidRPr="002C79D2">
        <w:rPr>
          <w:rFonts w:ascii="Century Gothic" w:hAnsi="Century Gothic" w:cs="Arial"/>
          <w:b/>
        </w:rPr>
        <w:t xml:space="preserve"> </w:t>
      </w:r>
      <w:r w:rsidRPr="002C79D2">
        <w:rPr>
          <w:rFonts w:ascii="Century Gothic" w:hAnsi="Century Gothic" w:cs="Arial"/>
        </w:rPr>
        <w:t xml:space="preserve">hours </w:t>
      </w:r>
      <w:r w:rsidR="00A80CD7">
        <w:rPr>
          <w:rFonts w:ascii="Century Gothic" w:hAnsi="Century Gothic" w:cs="Arial"/>
        </w:rPr>
        <w:t>pw</w:t>
      </w:r>
      <w:r w:rsidR="00DE71D1">
        <w:rPr>
          <w:rFonts w:ascii="Century Gothic" w:hAnsi="Century Gothic" w:cs="Arial"/>
        </w:rPr>
        <w:t xml:space="preserve"> (Mon</w:t>
      </w:r>
      <w:r w:rsidR="00501DC1">
        <w:rPr>
          <w:rFonts w:ascii="Century Gothic" w:hAnsi="Century Gothic" w:cs="Arial"/>
        </w:rPr>
        <w:t>day &amp;</w:t>
      </w:r>
      <w:r w:rsidR="00DE71D1">
        <w:rPr>
          <w:rFonts w:ascii="Century Gothic" w:hAnsi="Century Gothic" w:cs="Arial"/>
        </w:rPr>
        <w:t xml:space="preserve"> Tue</w:t>
      </w:r>
      <w:r w:rsidR="00501DC1">
        <w:rPr>
          <w:rFonts w:ascii="Century Gothic" w:hAnsi="Century Gothic" w:cs="Arial"/>
        </w:rPr>
        <w:t>sday, full days; Wednesday morning</w:t>
      </w:r>
      <w:r w:rsidR="00DE71D1">
        <w:rPr>
          <w:rFonts w:ascii="Century Gothic" w:hAnsi="Century Gothic" w:cs="Arial"/>
        </w:rPr>
        <w:t>)</w:t>
      </w:r>
    </w:p>
    <w:p w14:paraId="65DDC7A1" w14:textId="77777777" w:rsidR="00DE71D1" w:rsidRPr="00DE71D1" w:rsidRDefault="00DE71D1" w:rsidP="00DE71D1">
      <w:pPr>
        <w:spacing w:after="0" w:line="240" w:lineRule="auto"/>
        <w:rPr>
          <w:rFonts w:ascii="Century Gothic" w:hAnsi="Century Gothic" w:cs="Arial"/>
        </w:rPr>
      </w:pPr>
    </w:p>
    <w:p w14:paraId="79F44CEB" w14:textId="67841F4E" w:rsidR="009A2374" w:rsidRPr="002C79D2" w:rsidRDefault="002573BF" w:rsidP="002C79D2">
      <w:pPr>
        <w:spacing w:after="0" w:line="240" w:lineRule="auto"/>
        <w:ind w:left="2835" w:hanging="2835"/>
        <w:rPr>
          <w:rFonts w:ascii="Century Gothic" w:hAnsi="Century Gothic" w:cs="Arial"/>
          <w:bCs/>
        </w:rPr>
      </w:pPr>
      <w:r w:rsidRPr="002C79D2">
        <w:rPr>
          <w:rFonts w:ascii="Century Gothic" w:hAnsi="Century Gothic" w:cs="Arial"/>
          <w:b/>
          <w:color w:val="1F4E79" w:themeColor="accent1" w:themeShade="80"/>
        </w:rPr>
        <w:t>Based at:</w:t>
      </w:r>
      <w:r w:rsidR="002C79D2">
        <w:rPr>
          <w:rFonts w:ascii="Century Gothic" w:hAnsi="Century Gothic" w:cs="Arial"/>
          <w:b/>
        </w:rPr>
        <w:tab/>
      </w:r>
      <w:r w:rsidR="009A2374" w:rsidRPr="002C79D2">
        <w:rPr>
          <w:rFonts w:ascii="Century Gothic" w:hAnsi="Century Gothic" w:cs="Arial"/>
          <w:bCs/>
        </w:rPr>
        <w:t>Altham Head Office (BB5 5BY)</w:t>
      </w:r>
      <w:r w:rsidR="006C1AD3" w:rsidRPr="002C79D2">
        <w:rPr>
          <w:rFonts w:ascii="Century Gothic" w:hAnsi="Century Gothic" w:cs="Arial"/>
          <w:bCs/>
        </w:rPr>
        <w:t xml:space="preserve"> </w:t>
      </w:r>
      <w:r w:rsidR="0088049C" w:rsidRPr="002C79D2">
        <w:rPr>
          <w:rFonts w:ascii="Century Gothic" w:hAnsi="Century Gothic" w:cs="Arial"/>
          <w:bCs/>
        </w:rPr>
        <w:t xml:space="preserve">for the first </w:t>
      </w:r>
      <w:r w:rsidR="00DE71D1">
        <w:rPr>
          <w:rFonts w:ascii="Century Gothic" w:hAnsi="Century Gothic" w:cs="Arial"/>
          <w:bCs/>
        </w:rPr>
        <w:t>3-</w:t>
      </w:r>
      <w:r w:rsidR="0088049C" w:rsidRPr="002C79D2">
        <w:rPr>
          <w:rFonts w:ascii="Century Gothic" w:hAnsi="Century Gothic" w:cs="Arial"/>
          <w:bCs/>
        </w:rPr>
        <w:t>6 months for training purposes</w:t>
      </w:r>
      <w:r w:rsidR="00DE71D1">
        <w:rPr>
          <w:rFonts w:ascii="Century Gothic" w:hAnsi="Century Gothic" w:cs="Arial"/>
          <w:bCs/>
        </w:rPr>
        <w:t xml:space="preserve">, with </w:t>
      </w:r>
      <w:r w:rsidR="0088049C" w:rsidRPr="002C79D2">
        <w:rPr>
          <w:rFonts w:ascii="Century Gothic" w:hAnsi="Century Gothic" w:cs="Arial"/>
          <w:bCs/>
        </w:rPr>
        <w:t xml:space="preserve">the option to work </w:t>
      </w:r>
      <w:r w:rsidR="00D426FE" w:rsidRPr="002C79D2">
        <w:rPr>
          <w:rFonts w:ascii="Century Gothic" w:hAnsi="Century Gothic" w:cs="Arial"/>
          <w:bCs/>
        </w:rPr>
        <w:t>in a more hybrid way</w:t>
      </w:r>
      <w:r w:rsidR="00C7710A" w:rsidRPr="002C79D2">
        <w:rPr>
          <w:rFonts w:ascii="Century Gothic" w:hAnsi="Century Gothic" w:cs="Arial"/>
          <w:bCs/>
        </w:rPr>
        <w:t xml:space="preserve"> </w:t>
      </w:r>
      <w:r w:rsidR="00DE71D1">
        <w:rPr>
          <w:rFonts w:ascii="Century Gothic" w:hAnsi="Century Gothic" w:cs="Arial"/>
          <w:bCs/>
        </w:rPr>
        <w:t>following training.</w:t>
      </w:r>
    </w:p>
    <w:p w14:paraId="5C75BE4B" w14:textId="77777777" w:rsidR="00BE46E2" w:rsidRPr="002C79D2" w:rsidRDefault="00BE46E2" w:rsidP="00E13A55">
      <w:pPr>
        <w:spacing w:after="0" w:line="240" w:lineRule="auto"/>
        <w:rPr>
          <w:rFonts w:ascii="Century Gothic" w:hAnsi="Century Gothic" w:cs="Arial"/>
        </w:rPr>
      </w:pPr>
    </w:p>
    <w:p w14:paraId="4EEF9B48" w14:textId="653D2BEB" w:rsidR="00BE46E2" w:rsidRPr="002C79D2" w:rsidRDefault="00BE46E2" w:rsidP="00E13A55">
      <w:pPr>
        <w:spacing w:after="0" w:line="240" w:lineRule="auto"/>
        <w:rPr>
          <w:rFonts w:ascii="Century Gothic" w:hAnsi="Century Gothic" w:cs="Arial"/>
          <w:b/>
          <w:bCs/>
          <w:color w:val="2F5496" w:themeColor="accent5" w:themeShade="BF"/>
        </w:rPr>
      </w:pPr>
      <w:r w:rsidRPr="002C79D2">
        <w:rPr>
          <w:rFonts w:ascii="Century Gothic" w:hAnsi="Century Gothic" w:cs="Arial"/>
          <w:b/>
          <w:bCs/>
          <w:color w:val="2F5496" w:themeColor="accent5" w:themeShade="BF"/>
        </w:rPr>
        <w:t>Reporting to:</w:t>
      </w:r>
      <w:r w:rsidR="002C79D2">
        <w:rPr>
          <w:rFonts w:ascii="Century Gothic" w:hAnsi="Century Gothic" w:cs="Arial"/>
          <w:b/>
          <w:bCs/>
          <w:color w:val="2F5496" w:themeColor="accent5" w:themeShade="BF"/>
        </w:rPr>
        <w:tab/>
      </w:r>
      <w:r w:rsidR="002C79D2">
        <w:rPr>
          <w:rFonts w:ascii="Century Gothic" w:hAnsi="Century Gothic" w:cs="Arial"/>
          <w:b/>
          <w:bCs/>
          <w:color w:val="2F5496" w:themeColor="accent5" w:themeShade="BF"/>
        </w:rPr>
        <w:tab/>
      </w:r>
      <w:r w:rsidR="002C79D2">
        <w:rPr>
          <w:rFonts w:ascii="Century Gothic" w:hAnsi="Century Gothic" w:cs="Arial"/>
          <w:b/>
          <w:bCs/>
          <w:color w:val="2F5496" w:themeColor="accent5" w:themeShade="BF"/>
        </w:rPr>
        <w:tab/>
      </w:r>
      <w:r w:rsidRPr="002C79D2">
        <w:rPr>
          <w:rFonts w:ascii="Century Gothic" w:hAnsi="Century Gothic" w:cs="Arial"/>
          <w:color w:val="000000" w:themeColor="text1"/>
        </w:rPr>
        <w:t xml:space="preserve">Referral </w:t>
      </w:r>
      <w:r w:rsidR="009A2374" w:rsidRPr="002C79D2">
        <w:rPr>
          <w:rFonts w:ascii="Century Gothic" w:hAnsi="Century Gothic" w:cs="Arial"/>
          <w:color w:val="000000" w:themeColor="text1"/>
        </w:rPr>
        <w:t>&amp;</w:t>
      </w:r>
      <w:r w:rsidRPr="002C79D2">
        <w:rPr>
          <w:rFonts w:ascii="Century Gothic" w:hAnsi="Century Gothic" w:cs="Arial"/>
          <w:color w:val="000000" w:themeColor="text1"/>
        </w:rPr>
        <w:t xml:space="preserve"> Triage Manager</w:t>
      </w:r>
    </w:p>
    <w:p w14:paraId="32D729DE" w14:textId="10103838" w:rsidR="00B66701" w:rsidRPr="002C79D2" w:rsidRDefault="00B66701" w:rsidP="00E13A55">
      <w:pPr>
        <w:spacing w:after="0" w:line="240" w:lineRule="auto"/>
        <w:rPr>
          <w:rFonts w:ascii="Century Gothic" w:hAnsi="Century Gothic" w:cs="Arial"/>
        </w:rPr>
      </w:pPr>
    </w:p>
    <w:p w14:paraId="4A6B06D5" w14:textId="77777777" w:rsidR="009A2374" w:rsidRPr="002C79D2" w:rsidRDefault="009A2374" w:rsidP="00E13A55">
      <w:pPr>
        <w:spacing w:after="0" w:line="240" w:lineRule="auto"/>
        <w:rPr>
          <w:rFonts w:ascii="Century Gothic" w:hAnsi="Century Gothic" w:cs="Arial"/>
          <w:b/>
          <w:color w:val="1F3864" w:themeColor="accent5" w:themeShade="80"/>
        </w:rPr>
      </w:pPr>
    </w:p>
    <w:p w14:paraId="32D729DF" w14:textId="313E9F1E" w:rsidR="00B66701" w:rsidRPr="002C79D2" w:rsidRDefault="00B66701" w:rsidP="00E13A55">
      <w:pPr>
        <w:spacing w:after="0" w:line="240" w:lineRule="auto"/>
        <w:rPr>
          <w:rFonts w:ascii="Century Gothic" w:hAnsi="Century Gothic" w:cs="Arial"/>
          <w:b/>
          <w:color w:val="1F3864" w:themeColor="accent5" w:themeShade="80"/>
        </w:rPr>
      </w:pPr>
      <w:r w:rsidRPr="002C79D2">
        <w:rPr>
          <w:rFonts w:ascii="Century Gothic" w:hAnsi="Century Gothic" w:cs="Arial"/>
          <w:b/>
          <w:color w:val="1F3864" w:themeColor="accent5" w:themeShade="80"/>
        </w:rPr>
        <w:t>Our Mission</w:t>
      </w:r>
    </w:p>
    <w:p w14:paraId="32D729E0" w14:textId="7672ED67" w:rsidR="00B66701" w:rsidRPr="002C79D2" w:rsidRDefault="00B66701" w:rsidP="00E13A55">
      <w:pPr>
        <w:spacing w:after="0" w:line="240" w:lineRule="auto"/>
        <w:rPr>
          <w:rFonts w:ascii="Century Gothic" w:hAnsi="Century Gothic" w:cs="Arial"/>
          <w:b/>
        </w:rPr>
      </w:pPr>
      <w:r w:rsidRPr="002C79D2">
        <w:rPr>
          <w:rFonts w:ascii="Century Gothic" w:hAnsi="Century Gothic" w:cs="Arial"/>
        </w:rPr>
        <w:t>We help people to achieve the outcomes that matter to them in their lives, by providing high quality</w:t>
      </w:r>
      <w:r w:rsidR="009E7036" w:rsidRPr="002C79D2">
        <w:rPr>
          <w:rFonts w:ascii="Century Gothic" w:hAnsi="Century Gothic" w:cs="Arial"/>
        </w:rPr>
        <w:t xml:space="preserve"> </w:t>
      </w:r>
      <w:r w:rsidRPr="002C79D2">
        <w:rPr>
          <w:rFonts w:ascii="Century Gothic" w:hAnsi="Century Gothic" w:cs="Arial"/>
        </w:rPr>
        <w:t>advocacy</w:t>
      </w:r>
      <w:r w:rsidR="009E7036" w:rsidRPr="002C79D2">
        <w:rPr>
          <w:rFonts w:ascii="Century Gothic" w:hAnsi="Century Gothic" w:cs="Arial"/>
        </w:rPr>
        <w:t>.</w:t>
      </w:r>
    </w:p>
    <w:p w14:paraId="32D729E1" w14:textId="7E98A2C4" w:rsidR="00955C85" w:rsidRPr="002C79D2" w:rsidRDefault="002573BF" w:rsidP="00B66701">
      <w:pPr>
        <w:tabs>
          <w:tab w:val="left" w:pos="7365"/>
        </w:tabs>
        <w:spacing w:after="0" w:line="240" w:lineRule="auto"/>
        <w:rPr>
          <w:rFonts w:ascii="Century Gothic" w:hAnsi="Century Gothic" w:cs="Arial"/>
          <w:b/>
        </w:rPr>
      </w:pPr>
      <w:r w:rsidRPr="002C79D2">
        <w:rPr>
          <w:rFonts w:ascii="Century Gothic" w:hAnsi="Century Gothic" w:cs="Arial"/>
          <w:b/>
        </w:rPr>
        <w:tab/>
      </w:r>
    </w:p>
    <w:p w14:paraId="32D729E2" w14:textId="77777777" w:rsidR="00E13A55" w:rsidRPr="002C79D2" w:rsidRDefault="00E569DB" w:rsidP="00E13A55">
      <w:pPr>
        <w:spacing w:after="0" w:line="240" w:lineRule="auto"/>
        <w:jc w:val="both"/>
        <w:rPr>
          <w:rFonts w:ascii="Century Gothic" w:hAnsi="Century Gothic" w:cs="Arial"/>
          <w:b/>
          <w:color w:val="1F4E79" w:themeColor="accent1" w:themeShade="80"/>
        </w:rPr>
      </w:pPr>
      <w:r w:rsidRPr="002C79D2">
        <w:rPr>
          <w:rFonts w:ascii="Century Gothic" w:hAnsi="Century Gothic" w:cs="Arial"/>
          <w:b/>
          <w:color w:val="1F4E79" w:themeColor="accent1" w:themeShade="80"/>
        </w:rPr>
        <w:t>Purpose of role</w:t>
      </w:r>
    </w:p>
    <w:p w14:paraId="05BCC3F8" w14:textId="661463DF" w:rsidR="00FE2A64" w:rsidRPr="002C79D2" w:rsidRDefault="00FE2A64" w:rsidP="00FE2A64">
      <w:pPr>
        <w:spacing w:after="0" w:line="240" w:lineRule="auto"/>
        <w:jc w:val="both"/>
        <w:rPr>
          <w:rFonts w:ascii="Century Gothic" w:hAnsi="Century Gothic" w:cs="Arial"/>
        </w:rPr>
      </w:pPr>
      <w:r w:rsidRPr="002C79D2">
        <w:rPr>
          <w:rFonts w:ascii="Century Gothic" w:hAnsi="Century Gothic" w:cs="Arial"/>
        </w:rPr>
        <w:t xml:space="preserve">Advocacy Focus is seeking an Advocacy Coordinator to support a wide range of </w:t>
      </w:r>
      <w:r w:rsidR="002C79D2" w:rsidRPr="002C79D2">
        <w:rPr>
          <w:rFonts w:ascii="Century Gothic" w:hAnsi="Century Gothic" w:cs="Arial"/>
        </w:rPr>
        <w:t xml:space="preserve">people we support </w:t>
      </w:r>
      <w:r w:rsidRPr="002C79D2">
        <w:rPr>
          <w:rFonts w:ascii="Century Gothic" w:hAnsi="Century Gothic" w:cs="Arial"/>
        </w:rPr>
        <w:t>through phone, email, and our website. Reporting to the Referral and Triage Manager, you will be the first point of contact for referrals from professionals and clients, manage electronic systems and data, and provide essential administrative support to the advocacy team.</w:t>
      </w:r>
    </w:p>
    <w:p w14:paraId="35B6B2FF" w14:textId="77777777" w:rsidR="00FE2A64" w:rsidRPr="002C79D2" w:rsidRDefault="00FE2A64" w:rsidP="00FE2A64">
      <w:pPr>
        <w:spacing w:after="0" w:line="240" w:lineRule="auto"/>
        <w:jc w:val="both"/>
        <w:rPr>
          <w:rFonts w:ascii="Century Gothic" w:hAnsi="Century Gothic" w:cs="Arial"/>
        </w:rPr>
      </w:pPr>
    </w:p>
    <w:p w14:paraId="15CA0638" w14:textId="4392B420" w:rsidR="00F5410F" w:rsidRPr="002C79D2" w:rsidRDefault="00FE2A64" w:rsidP="00FE2A64">
      <w:pPr>
        <w:spacing w:after="0" w:line="240" w:lineRule="auto"/>
        <w:jc w:val="both"/>
        <w:rPr>
          <w:rFonts w:ascii="Century Gothic" w:hAnsi="Century Gothic" w:cs="Arial"/>
        </w:rPr>
      </w:pPr>
      <w:r w:rsidRPr="002C79D2">
        <w:rPr>
          <w:rFonts w:ascii="Century Gothic" w:hAnsi="Century Gothic" w:cs="Arial"/>
        </w:rPr>
        <w:t xml:space="preserve">This role requires excellent communication and interpersonal skills, strong IT ability, and great attention to detail. You will need to engage with </w:t>
      </w:r>
      <w:r w:rsidR="002C79D2" w:rsidRPr="002C79D2">
        <w:rPr>
          <w:rFonts w:ascii="Century Gothic" w:hAnsi="Century Gothic" w:cs="Arial"/>
        </w:rPr>
        <w:t xml:space="preserve">the people we support </w:t>
      </w:r>
      <w:r w:rsidRPr="002C79D2">
        <w:rPr>
          <w:rFonts w:ascii="Century Gothic" w:hAnsi="Century Gothic" w:cs="Arial"/>
        </w:rPr>
        <w:t>with empathy and understanding, while also working confidently with professionals and colleagues. Accuracy, organisation, and a customer-focused approach are key to success in this role.</w:t>
      </w:r>
    </w:p>
    <w:p w14:paraId="06E43E33" w14:textId="77777777" w:rsidR="00FE2A64" w:rsidRPr="002C79D2" w:rsidRDefault="00FE2A64" w:rsidP="00FE2A64">
      <w:pPr>
        <w:spacing w:after="0" w:line="240" w:lineRule="auto"/>
        <w:jc w:val="both"/>
        <w:rPr>
          <w:rFonts w:ascii="Century Gothic" w:hAnsi="Century Gothic" w:cs="Arial"/>
        </w:rPr>
      </w:pPr>
    </w:p>
    <w:p w14:paraId="32D729E5" w14:textId="77777777" w:rsidR="00E13A55" w:rsidRPr="002C79D2" w:rsidRDefault="00E569DB" w:rsidP="00E13A55">
      <w:pPr>
        <w:spacing w:after="0" w:line="240" w:lineRule="auto"/>
        <w:jc w:val="both"/>
        <w:rPr>
          <w:rFonts w:ascii="Century Gothic" w:hAnsi="Century Gothic" w:cs="Arial"/>
          <w:b/>
          <w:color w:val="1F4E79" w:themeColor="accent1" w:themeShade="80"/>
        </w:rPr>
      </w:pPr>
      <w:r w:rsidRPr="002C79D2">
        <w:rPr>
          <w:rFonts w:ascii="Century Gothic" w:hAnsi="Century Gothic" w:cs="Arial"/>
          <w:b/>
          <w:color w:val="1F4E79" w:themeColor="accent1" w:themeShade="80"/>
        </w:rPr>
        <w:t>Key tasks</w:t>
      </w:r>
    </w:p>
    <w:p w14:paraId="4D17813E" w14:textId="77777777" w:rsidR="00FE2A64" w:rsidRPr="00FE2A64" w:rsidRDefault="00FE2A64" w:rsidP="00FE2A64">
      <w:pPr>
        <w:tabs>
          <w:tab w:val="left" w:pos="7740"/>
        </w:tabs>
        <w:spacing w:after="0" w:line="240" w:lineRule="auto"/>
        <w:rPr>
          <w:rFonts w:ascii="Century Gothic" w:eastAsia="Calibri" w:hAnsi="Century Gothic" w:cs="Arial"/>
          <w:b/>
          <w:color w:val="1F4E79" w:themeColor="accent1" w:themeShade="80"/>
          <w:lang w:eastAsia="en-GB"/>
        </w:rPr>
      </w:pPr>
      <w:r w:rsidRPr="00FE2A64">
        <w:rPr>
          <w:rFonts w:ascii="Century Gothic" w:eastAsia="Calibri" w:hAnsi="Century Gothic" w:cs="Arial"/>
          <w:b/>
          <w:bCs/>
          <w:color w:val="1F4E79" w:themeColor="accent1" w:themeShade="80"/>
          <w:lang w:eastAsia="en-GB"/>
        </w:rPr>
        <w:t>Deliver excellent service by:</w:t>
      </w:r>
    </w:p>
    <w:p w14:paraId="19C60137" w14:textId="77777777" w:rsidR="00FE2A64" w:rsidRPr="00FE2A64" w:rsidRDefault="00FE2A64" w:rsidP="00FE2A64">
      <w:pPr>
        <w:numPr>
          <w:ilvl w:val="0"/>
          <w:numId w:val="17"/>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Acting as the first point of contact for clients, advocates, managers, and the senior leadership team.</w:t>
      </w:r>
    </w:p>
    <w:p w14:paraId="5C295EB7" w14:textId="37C2AFC8" w:rsidR="00FE2A64" w:rsidRPr="00FE2A64" w:rsidRDefault="00FE2A64" w:rsidP="00FE2A64">
      <w:pPr>
        <w:numPr>
          <w:ilvl w:val="0"/>
          <w:numId w:val="17"/>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Managing duties including answering calls, responding to enquiries, and directing messages/</w:t>
      </w:r>
      <w:r w:rsidR="002C79D2" w:rsidRPr="002C79D2">
        <w:rPr>
          <w:rFonts w:ascii="Century Gothic" w:eastAsia="Calibri" w:hAnsi="Century Gothic" w:cs="Arial"/>
          <w:bCs/>
          <w:lang w:eastAsia="en-GB"/>
        </w:rPr>
        <w:t xml:space="preserve"> </w:t>
      </w:r>
      <w:r w:rsidRPr="00FE2A64">
        <w:rPr>
          <w:rFonts w:ascii="Century Gothic" w:eastAsia="Calibri" w:hAnsi="Century Gothic" w:cs="Arial"/>
          <w:bCs/>
          <w:lang w:eastAsia="en-GB"/>
        </w:rPr>
        <w:t>referrals appropriately.</w:t>
      </w:r>
    </w:p>
    <w:p w14:paraId="3A23741D" w14:textId="77777777" w:rsidR="00FE2A64" w:rsidRPr="00FE2A64" w:rsidRDefault="00FE2A64" w:rsidP="00FE2A64">
      <w:pPr>
        <w:numPr>
          <w:ilvl w:val="0"/>
          <w:numId w:val="17"/>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Supporting all areas of the organisation with advocacy administration.</w:t>
      </w:r>
    </w:p>
    <w:p w14:paraId="7D2A4A02" w14:textId="77777777" w:rsidR="00FE2A64" w:rsidRPr="00FE2A64" w:rsidRDefault="00FE2A64" w:rsidP="00FE2A64">
      <w:pPr>
        <w:numPr>
          <w:ilvl w:val="0"/>
          <w:numId w:val="17"/>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Promoting Advocacy Focus and the services we provide.</w:t>
      </w:r>
    </w:p>
    <w:p w14:paraId="5A6627E2" w14:textId="77777777" w:rsidR="00FE2A64" w:rsidRPr="00FE2A64" w:rsidRDefault="00FE2A64" w:rsidP="00FE2A64">
      <w:pPr>
        <w:numPr>
          <w:ilvl w:val="0"/>
          <w:numId w:val="17"/>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Communicating with clients in a variety of ways:</w:t>
      </w:r>
    </w:p>
    <w:p w14:paraId="1C14FE5E" w14:textId="77777777" w:rsidR="00FE2A64" w:rsidRPr="00FE2A64" w:rsidRDefault="00FE2A64" w:rsidP="00FE2A64">
      <w:pPr>
        <w:numPr>
          <w:ilvl w:val="1"/>
          <w:numId w:val="17"/>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Telephone</w:t>
      </w:r>
    </w:p>
    <w:p w14:paraId="6C6F19E3" w14:textId="77777777" w:rsidR="00FE2A64" w:rsidRPr="00FE2A64" w:rsidRDefault="00FE2A64" w:rsidP="00FE2A64">
      <w:pPr>
        <w:numPr>
          <w:ilvl w:val="1"/>
          <w:numId w:val="17"/>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Email</w:t>
      </w:r>
    </w:p>
    <w:p w14:paraId="7D410D13" w14:textId="77777777" w:rsidR="00FE2A64" w:rsidRPr="00FE2A64" w:rsidRDefault="00FE2A64" w:rsidP="00FE2A64">
      <w:pPr>
        <w:numPr>
          <w:ilvl w:val="1"/>
          <w:numId w:val="17"/>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Face-to-face</w:t>
      </w:r>
    </w:p>
    <w:p w14:paraId="439F9C98" w14:textId="77777777" w:rsidR="00FE2A64" w:rsidRPr="00FE2A64" w:rsidRDefault="00FE2A64" w:rsidP="00FE2A64">
      <w:pPr>
        <w:numPr>
          <w:ilvl w:val="1"/>
          <w:numId w:val="17"/>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Written correspondence</w:t>
      </w:r>
    </w:p>
    <w:p w14:paraId="5D475573" w14:textId="77777777" w:rsidR="00FE2A64" w:rsidRPr="00FE2A64" w:rsidRDefault="00FE2A64" w:rsidP="00FE2A64">
      <w:pPr>
        <w:numPr>
          <w:ilvl w:val="1"/>
          <w:numId w:val="17"/>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Online chat (Ask an Advocate – CHATTRA)</w:t>
      </w:r>
    </w:p>
    <w:p w14:paraId="14A5FBA4" w14:textId="77777777" w:rsidR="00FE2A64" w:rsidRPr="00FE2A64" w:rsidRDefault="00FE2A64" w:rsidP="00FE2A64">
      <w:pPr>
        <w:numPr>
          <w:ilvl w:val="1"/>
          <w:numId w:val="17"/>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Surveys</w:t>
      </w:r>
    </w:p>
    <w:p w14:paraId="4A804803" w14:textId="77777777" w:rsidR="00FE2A64" w:rsidRPr="002C79D2" w:rsidRDefault="00FE2A64" w:rsidP="00FE2A64">
      <w:pPr>
        <w:tabs>
          <w:tab w:val="left" w:pos="7740"/>
        </w:tabs>
        <w:spacing w:after="0" w:line="240" w:lineRule="auto"/>
        <w:rPr>
          <w:rFonts w:ascii="Century Gothic" w:eastAsia="Calibri" w:hAnsi="Century Gothic" w:cs="Arial"/>
          <w:b/>
          <w:bCs/>
          <w:color w:val="1F4E79" w:themeColor="accent1" w:themeShade="80"/>
          <w:lang w:eastAsia="en-GB"/>
        </w:rPr>
      </w:pPr>
    </w:p>
    <w:p w14:paraId="4622C552" w14:textId="77777777" w:rsidR="003D1F8A" w:rsidRDefault="003D1F8A" w:rsidP="00FE2A64">
      <w:pPr>
        <w:tabs>
          <w:tab w:val="left" w:pos="7740"/>
        </w:tabs>
        <w:spacing w:after="0" w:line="240" w:lineRule="auto"/>
        <w:rPr>
          <w:rFonts w:ascii="Century Gothic" w:eastAsia="Calibri" w:hAnsi="Century Gothic" w:cs="Arial"/>
          <w:b/>
          <w:bCs/>
          <w:color w:val="1F4E79" w:themeColor="accent1" w:themeShade="80"/>
          <w:lang w:eastAsia="en-GB"/>
        </w:rPr>
      </w:pPr>
    </w:p>
    <w:p w14:paraId="3EB37468" w14:textId="7D913171" w:rsidR="00FE2A64" w:rsidRPr="00FE2A64" w:rsidRDefault="00FE2A64" w:rsidP="00FE2A64">
      <w:pPr>
        <w:tabs>
          <w:tab w:val="left" w:pos="7740"/>
        </w:tabs>
        <w:spacing w:after="0" w:line="240" w:lineRule="auto"/>
        <w:rPr>
          <w:rFonts w:ascii="Century Gothic" w:eastAsia="Calibri" w:hAnsi="Century Gothic" w:cs="Arial"/>
          <w:b/>
          <w:color w:val="1F4E79" w:themeColor="accent1" w:themeShade="80"/>
          <w:lang w:eastAsia="en-GB"/>
        </w:rPr>
      </w:pPr>
      <w:r w:rsidRPr="00FE2A64">
        <w:rPr>
          <w:rFonts w:ascii="Century Gothic" w:eastAsia="Calibri" w:hAnsi="Century Gothic" w:cs="Arial"/>
          <w:b/>
          <w:bCs/>
          <w:color w:val="1F4E79" w:themeColor="accent1" w:themeShade="80"/>
          <w:lang w:eastAsia="en-GB"/>
        </w:rPr>
        <w:lastRenderedPageBreak/>
        <w:t>Provide efficient service and administration by:</w:t>
      </w:r>
    </w:p>
    <w:p w14:paraId="05858B9B" w14:textId="77777777" w:rsidR="00FE2A64" w:rsidRPr="00FE2A64" w:rsidRDefault="00FE2A64" w:rsidP="00FE2A64">
      <w:pPr>
        <w:numPr>
          <w:ilvl w:val="0"/>
          <w:numId w:val="18"/>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 xml:space="preserve">Handling </w:t>
      </w:r>
      <w:proofErr w:type="spellStart"/>
      <w:r w:rsidRPr="00FE2A64">
        <w:rPr>
          <w:rFonts w:ascii="Century Gothic" w:eastAsia="Calibri" w:hAnsi="Century Gothic" w:cs="Arial"/>
          <w:bCs/>
          <w:lang w:eastAsia="en-GB"/>
        </w:rPr>
        <w:t>DoLS</w:t>
      </w:r>
      <w:proofErr w:type="spellEnd"/>
      <w:r w:rsidRPr="00FE2A64">
        <w:rPr>
          <w:rFonts w:ascii="Century Gothic" w:eastAsia="Calibri" w:hAnsi="Century Gothic" w:cs="Arial"/>
          <w:bCs/>
          <w:lang w:eastAsia="en-GB"/>
        </w:rPr>
        <w:t xml:space="preserve"> referrals and ensuring accurate information is passed to Independent Advocates.</w:t>
      </w:r>
    </w:p>
    <w:p w14:paraId="6F497A45" w14:textId="77777777" w:rsidR="00FE2A64" w:rsidRPr="00FE2A64" w:rsidRDefault="00FE2A64" w:rsidP="00FE2A64">
      <w:pPr>
        <w:numPr>
          <w:ilvl w:val="0"/>
          <w:numId w:val="18"/>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Managing referral databases, inputting data accurately, and ensuring cases are opened and closed properly.</w:t>
      </w:r>
    </w:p>
    <w:p w14:paraId="70E49569" w14:textId="77777777" w:rsidR="00FE2A64" w:rsidRPr="00FE2A64" w:rsidRDefault="00FE2A64" w:rsidP="00FE2A64">
      <w:pPr>
        <w:numPr>
          <w:ilvl w:val="0"/>
          <w:numId w:val="18"/>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Tracking spot purchase hours and preparing data for finance invoicing.</w:t>
      </w:r>
    </w:p>
    <w:p w14:paraId="0C44D02A" w14:textId="77777777" w:rsidR="00FE2A64" w:rsidRPr="00FE2A64" w:rsidRDefault="00FE2A64" w:rsidP="00FE2A64">
      <w:pPr>
        <w:numPr>
          <w:ilvl w:val="0"/>
          <w:numId w:val="18"/>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Allocating cases and maintaining the “Allocation List.”</w:t>
      </w:r>
    </w:p>
    <w:p w14:paraId="32B52677" w14:textId="77777777" w:rsidR="00FE2A64" w:rsidRPr="002C79D2" w:rsidRDefault="00FE2A64" w:rsidP="00FE2A64">
      <w:pPr>
        <w:tabs>
          <w:tab w:val="left" w:pos="7740"/>
        </w:tabs>
        <w:spacing w:after="0" w:line="240" w:lineRule="auto"/>
        <w:rPr>
          <w:rFonts w:ascii="Century Gothic" w:eastAsia="Calibri" w:hAnsi="Century Gothic" w:cs="Arial"/>
          <w:b/>
          <w:bCs/>
          <w:color w:val="1F4E79" w:themeColor="accent1" w:themeShade="80"/>
          <w:lang w:eastAsia="en-GB"/>
        </w:rPr>
      </w:pPr>
    </w:p>
    <w:p w14:paraId="46F287D7" w14:textId="06C0EF9E" w:rsidR="00FE2A64" w:rsidRPr="00FE2A64" w:rsidRDefault="00FE2A64" w:rsidP="00FE2A64">
      <w:pPr>
        <w:tabs>
          <w:tab w:val="left" w:pos="7740"/>
        </w:tabs>
        <w:spacing w:after="0" w:line="240" w:lineRule="auto"/>
        <w:rPr>
          <w:rFonts w:ascii="Century Gothic" w:eastAsia="Calibri" w:hAnsi="Century Gothic" w:cs="Arial"/>
          <w:b/>
          <w:color w:val="1F4E79" w:themeColor="accent1" w:themeShade="80"/>
          <w:lang w:eastAsia="en-GB"/>
        </w:rPr>
      </w:pPr>
      <w:r w:rsidRPr="00FE2A64">
        <w:rPr>
          <w:rFonts w:ascii="Century Gothic" w:eastAsia="Calibri" w:hAnsi="Century Gothic" w:cs="Arial"/>
          <w:b/>
          <w:bCs/>
          <w:color w:val="1F4E79" w:themeColor="accent1" w:themeShade="80"/>
          <w:lang w:eastAsia="en-GB"/>
        </w:rPr>
        <w:t>Support the advocacy team by:</w:t>
      </w:r>
    </w:p>
    <w:p w14:paraId="61521FDD" w14:textId="77777777" w:rsidR="00FE2A64" w:rsidRPr="00FE2A64" w:rsidRDefault="00FE2A64" w:rsidP="00FE2A64">
      <w:pPr>
        <w:numPr>
          <w:ilvl w:val="0"/>
          <w:numId w:val="19"/>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Assisting the Duty Advocate with daily queries.</w:t>
      </w:r>
    </w:p>
    <w:p w14:paraId="269D5C8B" w14:textId="77777777" w:rsidR="00FE2A64" w:rsidRPr="00FE2A64" w:rsidRDefault="00FE2A64" w:rsidP="00FE2A64">
      <w:pPr>
        <w:numPr>
          <w:ilvl w:val="0"/>
          <w:numId w:val="19"/>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Producing team and manager rotas to ensure appropriate cover.</w:t>
      </w:r>
    </w:p>
    <w:p w14:paraId="7DF4129D" w14:textId="77777777" w:rsidR="00FE2A64" w:rsidRPr="00FE2A64" w:rsidRDefault="00FE2A64" w:rsidP="00FE2A64">
      <w:pPr>
        <w:numPr>
          <w:ilvl w:val="0"/>
          <w:numId w:val="19"/>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Managing team Outlook calendars, re-arranging meetings where needed.</w:t>
      </w:r>
    </w:p>
    <w:p w14:paraId="177B143D" w14:textId="77777777" w:rsidR="00FE2A64" w:rsidRPr="00FE2A64" w:rsidRDefault="00FE2A64" w:rsidP="00FE2A64">
      <w:pPr>
        <w:numPr>
          <w:ilvl w:val="0"/>
          <w:numId w:val="19"/>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Updating teams on travel disruption and business-wide communications.</w:t>
      </w:r>
    </w:p>
    <w:p w14:paraId="67C41DBB" w14:textId="77777777" w:rsidR="00FE2A64" w:rsidRPr="00FE2A64" w:rsidRDefault="00FE2A64" w:rsidP="00FE2A64">
      <w:pPr>
        <w:numPr>
          <w:ilvl w:val="0"/>
          <w:numId w:val="19"/>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Attending team meetings, supervision, training, and representing Advocacy Focus at external meetings when required.</w:t>
      </w:r>
    </w:p>
    <w:p w14:paraId="7F205488" w14:textId="77777777" w:rsidR="00FE2A64" w:rsidRPr="002C79D2" w:rsidRDefault="00FE2A64" w:rsidP="00FE2A64">
      <w:pPr>
        <w:tabs>
          <w:tab w:val="left" w:pos="7740"/>
        </w:tabs>
        <w:spacing w:after="0" w:line="240" w:lineRule="auto"/>
        <w:rPr>
          <w:rFonts w:ascii="Century Gothic" w:eastAsia="Calibri" w:hAnsi="Century Gothic" w:cs="Arial"/>
          <w:b/>
          <w:bCs/>
          <w:color w:val="1F4E79" w:themeColor="accent1" w:themeShade="80"/>
          <w:lang w:eastAsia="en-GB"/>
        </w:rPr>
      </w:pPr>
    </w:p>
    <w:p w14:paraId="74862BCA" w14:textId="21637230" w:rsidR="00FE2A64" w:rsidRPr="00FE2A64" w:rsidRDefault="00FE2A64" w:rsidP="00FE2A64">
      <w:pPr>
        <w:tabs>
          <w:tab w:val="left" w:pos="7740"/>
        </w:tabs>
        <w:spacing w:after="0" w:line="240" w:lineRule="auto"/>
        <w:rPr>
          <w:rFonts w:ascii="Century Gothic" w:eastAsia="Calibri" w:hAnsi="Century Gothic" w:cs="Arial"/>
          <w:b/>
          <w:color w:val="1F4E79" w:themeColor="accent1" w:themeShade="80"/>
          <w:lang w:eastAsia="en-GB"/>
        </w:rPr>
      </w:pPr>
      <w:r w:rsidRPr="00FE2A64">
        <w:rPr>
          <w:rFonts w:ascii="Century Gothic" w:eastAsia="Calibri" w:hAnsi="Century Gothic" w:cs="Arial"/>
          <w:b/>
          <w:bCs/>
          <w:color w:val="1F4E79" w:themeColor="accent1" w:themeShade="80"/>
          <w:lang w:eastAsia="en-GB"/>
        </w:rPr>
        <w:t>Contribute to a positive working environment by:</w:t>
      </w:r>
    </w:p>
    <w:p w14:paraId="5A4AE376" w14:textId="63AF44FA" w:rsidR="00FE2A64" w:rsidRPr="00FE2A64" w:rsidRDefault="00FE2A64" w:rsidP="00FE2A64">
      <w:pPr>
        <w:numPr>
          <w:ilvl w:val="0"/>
          <w:numId w:val="20"/>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 xml:space="preserve">Acting with professionalism, confidentiality, and sensitivity when dealing with </w:t>
      </w:r>
      <w:r w:rsidR="002C79D2" w:rsidRPr="002C79D2">
        <w:rPr>
          <w:rFonts w:ascii="Century Gothic" w:hAnsi="Century Gothic" w:cs="Arial"/>
        </w:rPr>
        <w:t xml:space="preserve">people we support </w:t>
      </w:r>
      <w:r w:rsidRPr="00FE2A64">
        <w:rPr>
          <w:rFonts w:ascii="Century Gothic" w:eastAsia="Calibri" w:hAnsi="Century Gothic" w:cs="Arial"/>
          <w:bCs/>
          <w:lang w:eastAsia="en-GB"/>
        </w:rPr>
        <w:t>and professionals.</w:t>
      </w:r>
    </w:p>
    <w:p w14:paraId="0605021C" w14:textId="77777777" w:rsidR="00FE2A64" w:rsidRPr="00FE2A64" w:rsidRDefault="00FE2A64" w:rsidP="00FE2A64">
      <w:pPr>
        <w:numPr>
          <w:ilvl w:val="0"/>
          <w:numId w:val="20"/>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Working within safeguarding and data protection (GDPR) principles.</w:t>
      </w:r>
    </w:p>
    <w:p w14:paraId="092E904A" w14:textId="77777777" w:rsidR="00FE2A64" w:rsidRPr="00FE2A64" w:rsidRDefault="00FE2A64" w:rsidP="00FE2A64">
      <w:pPr>
        <w:numPr>
          <w:ilvl w:val="0"/>
          <w:numId w:val="20"/>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Following all Advocacy Focus policies and procedures.</w:t>
      </w:r>
    </w:p>
    <w:p w14:paraId="5A622F7D" w14:textId="77777777" w:rsidR="00FE2A64" w:rsidRPr="00FE2A64" w:rsidRDefault="00FE2A64" w:rsidP="00FE2A64">
      <w:pPr>
        <w:numPr>
          <w:ilvl w:val="0"/>
          <w:numId w:val="20"/>
        </w:numPr>
        <w:tabs>
          <w:tab w:val="left" w:pos="7740"/>
        </w:tabs>
        <w:spacing w:after="0" w:line="240" w:lineRule="auto"/>
        <w:rPr>
          <w:rFonts w:ascii="Century Gothic" w:eastAsia="Calibri" w:hAnsi="Century Gothic" w:cs="Arial"/>
          <w:bCs/>
          <w:lang w:eastAsia="en-GB"/>
        </w:rPr>
      </w:pPr>
      <w:r w:rsidRPr="00FE2A64">
        <w:rPr>
          <w:rFonts w:ascii="Century Gothic" w:eastAsia="Calibri" w:hAnsi="Century Gothic" w:cs="Arial"/>
          <w:bCs/>
          <w:lang w:eastAsia="en-GB"/>
        </w:rPr>
        <w:t>Identifying your own development needs and supporting colleagues in a respectful and constructive way.</w:t>
      </w:r>
    </w:p>
    <w:p w14:paraId="32D72A19" w14:textId="77777777" w:rsidR="00E13A55" w:rsidRDefault="00E13A55" w:rsidP="00E13A55">
      <w:pPr>
        <w:tabs>
          <w:tab w:val="left" w:pos="7740"/>
        </w:tabs>
        <w:spacing w:after="0" w:line="240" w:lineRule="auto"/>
        <w:rPr>
          <w:rFonts w:ascii="Arial" w:hAnsi="Arial" w:cs="Arial"/>
          <w:b/>
          <w:color w:val="000000" w:themeColor="text1"/>
        </w:rPr>
      </w:pPr>
    </w:p>
    <w:p w14:paraId="32D72A29" w14:textId="77777777" w:rsidR="00955C85" w:rsidRDefault="00955C85" w:rsidP="00E13A55">
      <w:pPr>
        <w:tabs>
          <w:tab w:val="left" w:pos="7740"/>
        </w:tabs>
        <w:spacing w:after="0" w:line="240" w:lineRule="auto"/>
        <w:rPr>
          <w:rFonts w:ascii="Arial" w:hAnsi="Arial" w:cs="Arial"/>
          <w:b/>
          <w:color w:val="000000" w:themeColor="text1"/>
        </w:rPr>
      </w:pPr>
    </w:p>
    <w:p w14:paraId="32D72A2A" w14:textId="77777777" w:rsidR="00375AC5" w:rsidRPr="002C79D2" w:rsidRDefault="00375AC5" w:rsidP="00E13A55">
      <w:pPr>
        <w:tabs>
          <w:tab w:val="left" w:pos="7740"/>
        </w:tabs>
        <w:spacing w:after="0" w:line="240" w:lineRule="auto"/>
        <w:jc w:val="center"/>
        <w:rPr>
          <w:rFonts w:ascii="Century Gothic" w:hAnsi="Century Gothic" w:cs="Arial"/>
          <w:b/>
          <w:color w:val="1F4E79" w:themeColor="accent1" w:themeShade="80"/>
        </w:rPr>
      </w:pPr>
      <w:r w:rsidRPr="002C79D2">
        <w:rPr>
          <w:rFonts w:ascii="Century Gothic" w:hAnsi="Century Gothic" w:cs="Arial"/>
          <w:b/>
          <w:color w:val="1F4E79" w:themeColor="accent1" w:themeShade="80"/>
        </w:rPr>
        <w:t>Person Specification – What we need from you</w:t>
      </w:r>
    </w:p>
    <w:p w14:paraId="32D72A2B" w14:textId="77777777" w:rsidR="00375AC5" w:rsidRPr="002C79D2" w:rsidRDefault="00375AC5" w:rsidP="00E13A55">
      <w:pPr>
        <w:tabs>
          <w:tab w:val="left" w:pos="7740"/>
        </w:tabs>
        <w:spacing w:after="0" w:line="240" w:lineRule="auto"/>
        <w:jc w:val="both"/>
        <w:rPr>
          <w:rFonts w:ascii="Century Gothic" w:hAnsi="Century Gothic" w:cs="Arial"/>
          <w:color w:val="000000" w:themeColor="text1"/>
        </w:rPr>
      </w:pPr>
    </w:p>
    <w:p w14:paraId="32D72A2F" w14:textId="644804E8" w:rsidR="00375AC5" w:rsidRPr="002C79D2" w:rsidRDefault="00FE2A64" w:rsidP="00E13A55">
      <w:pPr>
        <w:pStyle w:val="Default"/>
        <w:rPr>
          <w:rFonts w:ascii="Century Gothic" w:eastAsiaTheme="minorHAnsi" w:hAnsi="Century Gothic" w:cs="Arial"/>
          <w:color w:val="000000" w:themeColor="text1"/>
          <w:sz w:val="22"/>
          <w:szCs w:val="22"/>
        </w:rPr>
      </w:pPr>
      <w:r w:rsidRPr="002C79D2">
        <w:rPr>
          <w:rFonts w:ascii="Century Gothic" w:eastAsiaTheme="minorHAnsi" w:hAnsi="Century Gothic" w:cs="Arial"/>
          <w:color w:val="000000" w:themeColor="text1"/>
          <w:sz w:val="22"/>
          <w:szCs w:val="22"/>
        </w:rPr>
        <w:t>We are looking for someone who not only has the skills but also the right values to succeed in this role.</w:t>
      </w:r>
    </w:p>
    <w:p w14:paraId="49B98206" w14:textId="77777777" w:rsidR="00FE2A64" w:rsidRPr="002C79D2" w:rsidRDefault="00FE2A64" w:rsidP="00E13A55">
      <w:pPr>
        <w:pStyle w:val="Default"/>
        <w:rPr>
          <w:rFonts w:ascii="Century Gothic" w:hAnsi="Century Gothic" w:cs="Arial"/>
          <w:sz w:val="22"/>
          <w:szCs w:val="22"/>
        </w:rPr>
      </w:pPr>
    </w:p>
    <w:tbl>
      <w:tblPr>
        <w:tblW w:w="10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6"/>
        <w:gridCol w:w="5387"/>
      </w:tblGrid>
      <w:tr w:rsidR="00F300AD" w:rsidRPr="002C79D2" w14:paraId="32D72A32" w14:textId="77777777" w:rsidTr="00D42114">
        <w:trPr>
          <w:trHeight w:val="112"/>
        </w:trPr>
        <w:tc>
          <w:tcPr>
            <w:tcW w:w="10593" w:type="dxa"/>
            <w:gridSpan w:val="2"/>
            <w:shd w:val="clear" w:color="auto" w:fill="D9D9D9" w:themeFill="background1" w:themeFillShade="D9"/>
          </w:tcPr>
          <w:p w14:paraId="32D72A30" w14:textId="77777777" w:rsidR="00375AC5" w:rsidRPr="002C79D2" w:rsidRDefault="00375AC5" w:rsidP="00E13A55">
            <w:pPr>
              <w:pStyle w:val="Default"/>
              <w:jc w:val="center"/>
              <w:rPr>
                <w:rFonts w:ascii="Century Gothic" w:hAnsi="Century Gothic" w:cs="Arial"/>
                <w:b/>
                <w:bCs/>
                <w:color w:val="1F4E79" w:themeColor="accent1" w:themeShade="80"/>
                <w:sz w:val="22"/>
                <w:szCs w:val="22"/>
              </w:rPr>
            </w:pPr>
            <w:r w:rsidRPr="002C79D2">
              <w:rPr>
                <w:rFonts w:ascii="Century Gothic" w:hAnsi="Century Gothic" w:cs="Arial"/>
                <w:b/>
                <w:bCs/>
                <w:color w:val="1F4E79" w:themeColor="accent1" w:themeShade="80"/>
                <w:sz w:val="22"/>
                <w:szCs w:val="22"/>
              </w:rPr>
              <w:t>Education and training</w:t>
            </w:r>
          </w:p>
          <w:p w14:paraId="32D72A31" w14:textId="77777777" w:rsidR="00375AC5" w:rsidRPr="002C79D2" w:rsidRDefault="00375AC5" w:rsidP="00E13A55">
            <w:pPr>
              <w:pStyle w:val="Default"/>
              <w:jc w:val="center"/>
              <w:rPr>
                <w:rFonts w:ascii="Century Gothic" w:hAnsi="Century Gothic" w:cs="Arial"/>
                <w:color w:val="1F4E79" w:themeColor="accent1" w:themeShade="80"/>
                <w:sz w:val="22"/>
                <w:szCs w:val="22"/>
              </w:rPr>
            </w:pPr>
          </w:p>
        </w:tc>
      </w:tr>
      <w:tr w:rsidR="00F300AD" w:rsidRPr="002C79D2" w14:paraId="32D72A36" w14:textId="77777777" w:rsidTr="00D42114">
        <w:trPr>
          <w:trHeight w:val="112"/>
        </w:trPr>
        <w:tc>
          <w:tcPr>
            <w:tcW w:w="5206" w:type="dxa"/>
          </w:tcPr>
          <w:p w14:paraId="32D72A33" w14:textId="77777777" w:rsidR="00375AC5" w:rsidRPr="002C79D2" w:rsidRDefault="00375AC5" w:rsidP="00E13A55">
            <w:pPr>
              <w:pStyle w:val="Default"/>
              <w:rPr>
                <w:rFonts w:ascii="Century Gothic" w:hAnsi="Century Gothic" w:cs="Arial"/>
                <w:b/>
                <w:bCs/>
                <w:color w:val="1F4E79" w:themeColor="accent1" w:themeShade="80"/>
                <w:sz w:val="22"/>
                <w:szCs w:val="22"/>
              </w:rPr>
            </w:pPr>
            <w:r w:rsidRPr="002C79D2">
              <w:rPr>
                <w:rFonts w:ascii="Century Gothic" w:hAnsi="Century Gothic" w:cs="Arial"/>
                <w:b/>
                <w:bCs/>
                <w:color w:val="1F4E79" w:themeColor="accent1" w:themeShade="80"/>
                <w:sz w:val="22"/>
                <w:szCs w:val="22"/>
              </w:rPr>
              <w:t xml:space="preserve">Essential </w:t>
            </w:r>
          </w:p>
          <w:p w14:paraId="32D72A34" w14:textId="77777777" w:rsidR="00E13A55" w:rsidRPr="002C79D2" w:rsidRDefault="00E13A55" w:rsidP="00E13A55">
            <w:pPr>
              <w:pStyle w:val="Default"/>
              <w:rPr>
                <w:rFonts w:ascii="Century Gothic" w:hAnsi="Century Gothic" w:cs="Arial"/>
                <w:color w:val="1F4E79" w:themeColor="accent1" w:themeShade="80"/>
                <w:sz w:val="22"/>
                <w:szCs w:val="22"/>
              </w:rPr>
            </w:pPr>
          </w:p>
        </w:tc>
        <w:tc>
          <w:tcPr>
            <w:tcW w:w="5387" w:type="dxa"/>
          </w:tcPr>
          <w:p w14:paraId="32D72A35" w14:textId="77777777" w:rsidR="00375AC5" w:rsidRPr="002C79D2" w:rsidRDefault="00375AC5" w:rsidP="00E13A55">
            <w:pPr>
              <w:pStyle w:val="Default"/>
              <w:rPr>
                <w:rFonts w:ascii="Century Gothic" w:hAnsi="Century Gothic" w:cs="Arial"/>
                <w:color w:val="1F4E79" w:themeColor="accent1" w:themeShade="80"/>
                <w:sz w:val="22"/>
                <w:szCs w:val="22"/>
              </w:rPr>
            </w:pPr>
            <w:r w:rsidRPr="002C79D2">
              <w:rPr>
                <w:rFonts w:ascii="Century Gothic" w:hAnsi="Century Gothic" w:cs="Arial"/>
                <w:b/>
                <w:bCs/>
                <w:color w:val="1F4E79" w:themeColor="accent1" w:themeShade="80"/>
                <w:sz w:val="22"/>
                <w:szCs w:val="22"/>
              </w:rPr>
              <w:t xml:space="preserve">Desirable </w:t>
            </w:r>
          </w:p>
        </w:tc>
      </w:tr>
      <w:tr w:rsidR="00375AC5" w:rsidRPr="002C79D2" w14:paraId="32D72A3A" w14:textId="77777777" w:rsidTr="00D42114">
        <w:trPr>
          <w:trHeight w:val="112"/>
        </w:trPr>
        <w:tc>
          <w:tcPr>
            <w:tcW w:w="5206" w:type="dxa"/>
          </w:tcPr>
          <w:p w14:paraId="32D72A37" w14:textId="77777777" w:rsidR="00E13A55" w:rsidRPr="002C79D2" w:rsidRDefault="008775C9" w:rsidP="00E13A55">
            <w:pPr>
              <w:pStyle w:val="Default"/>
              <w:rPr>
                <w:rFonts w:ascii="Century Gothic" w:hAnsi="Century Gothic" w:cs="Arial"/>
                <w:bCs/>
                <w:sz w:val="22"/>
                <w:szCs w:val="22"/>
              </w:rPr>
            </w:pPr>
            <w:r w:rsidRPr="002C79D2">
              <w:rPr>
                <w:rFonts w:ascii="Century Gothic" w:hAnsi="Century Gothic" w:cs="Arial"/>
                <w:bCs/>
                <w:sz w:val="22"/>
                <w:szCs w:val="22"/>
              </w:rPr>
              <w:t>Grade C or above in English and Maths (or equivalent)</w:t>
            </w:r>
          </w:p>
          <w:p w14:paraId="32D72A38" w14:textId="77777777" w:rsidR="008775C9" w:rsidRPr="002C79D2" w:rsidRDefault="008775C9" w:rsidP="00E13A55">
            <w:pPr>
              <w:pStyle w:val="Default"/>
              <w:rPr>
                <w:rFonts w:ascii="Century Gothic" w:hAnsi="Century Gothic" w:cs="Arial"/>
                <w:bCs/>
                <w:sz w:val="22"/>
                <w:szCs w:val="22"/>
              </w:rPr>
            </w:pPr>
          </w:p>
        </w:tc>
        <w:tc>
          <w:tcPr>
            <w:tcW w:w="5387" w:type="dxa"/>
          </w:tcPr>
          <w:p w14:paraId="32D72A39" w14:textId="77777777" w:rsidR="00375AC5" w:rsidRPr="002C79D2" w:rsidRDefault="008775C9" w:rsidP="00E13A55">
            <w:pPr>
              <w:pStyle w:val="Default"/>
              <w:rPr>
                <w:rFonts w:ascii="Century Gothic" w:hAnsi="Century Gothic" w:cs="Arial"/>
                <w:bCs/>
                <w:sz w:val="22"/>
                <w:szCs w:val="22"/>
              </w:rPr>
            </w:pPr>
            <w:r w:rsidRPr="002C79D2">
              <w:rPr>
                <w:rFonts w:ascii="Century Gothic" w:hAnsi="Century Gothic" w:cs="Arial"/>
                <w:sz w:val="22"/>
                <w:szCs w:val="22"/>
              </w:rPr>
              <w:t>NVQ Qualification in Business Administration</w:t>
            </w:r>
          </w:p>
        </w:tc>
      </w:tr>
      <w:tr w:rsidR="00375AC5" w:rsidRPr="002C79D2" w14:paraId="32D72A3E" w14:textId="77777777" w:rsidTr="00D42114">
        <w:trPr>
          <w:trHeight w:val="112"/>
        </w:trPr>
        <w:tc>
          <w:tcPr>
            <w:tcW w:w="5206" w:type="dxa"/>
          </w:tcPr>
          <w:p w14:paraId="32D72A3C" w14:textId="0A41A9A7" w:rsidR="00955C85" w:rsidRPr="002C79D2" w:rsidRDefault="00A345E8" w:rsidP="008775C9">
            <w:pPr>
              <w:pStyle w:val="Default"/>
              <w:rPr>
                <w:rFonts w:ascii="Century Gothic" w:hAnsi="Century Gothic" w:cs="Arial"/>
                <w:bCs/>
                <w:sz w:val="22"/>
                <w:szCs w:val="22"/>
              </w:rPr>
            </w:pPr>
            <w:r w:rsidRPr="002C79D2">
              <w:rPr>
                <w:rFonts w:ascii="Century Gothic" w:hAnsi="Century Gothic" w:cs="Arial"/>
                <w:bCs/>
                <w:sz w:val="22"/>
                <w:szCs w:val="22"/>
              </w:rPr>
              <w:t>Computer literate, including word processing skills, sound keyboard skills and knowledge of MS Word/ MS office applications, use of MS Teams, Zoom and other virtual platforms.</w:t>
            </w:r>
          </w:p>
        </w:tc>
        <w:tc>
          <w:tcPr>
            <w:tcW w:w="5387" w:type="dxa"/>
          </w:tcPr>
          <w:p w14:paraId="32D72A3D" w14:textId="77777777" w:rsidR="00375AC5" w:rsidRPr="002C79D2" w:rsidRDefault="008775C9" w:rsidP="00E13A55">
            <w:pPr>
              <w:pStyle w:val="Default"/>
              <w:rPr>
                <w:rFonts w:ascii="Century Gothic" w:hAnsi="Century Gothic" w:cs="Arial"/>
                <w:sz w:val="22"/>
                <w:szCs w:val="22"/>
              </w:rPr>
            </w:pPr>
            <w:r w:rsidRPr="002C79D2">
              <w:rPr>
                <w:rFonts w:ascii="Century Gothic" w:hAnsi="Century Gothic" w:cs="Arial"/>
                <w:sz w:val="22"/>
                <w:szCs w:val="22"/>
              </w:rPr>
              <w:t>Experience/ knowledge of local and national safeguarding policies and practice.</w:t>
            </w:r>
          </w:p>
        </w:tc>
      </w:tr>
      <w:tr w:rsidR="00F300AD" w:rsidRPr="002C79D2" w14:paraId="32D72A46" w14:textId="77777777" w:rsidTr="00D42114">
        <w:trPr>
          <w:trHeight w:val="112"/>
        </w:trPr>
        <w:tc>
          <w:tcPr>
            <w:tcW w:w="10593" w:type="dxa"/>
            <w:gridSpan w:val="2"/>
            <w:shd w:val="clear" w:color="auto" w:fill="D9D9D9" w:themeFill="background1" w:themeFillShade="D9"/>
          </w:tcPr>
          <w:p w14:paraId="32D72A44" w14:textId="77777777" w:rsidR="00375AC5" w:rsidRPr="002C79D2" w:rsidRDefault="00375AC5" w:rsidP="00E13A55">
            <w:pPr>
              <w:pStyle w:val="Default"/>
              <w:jc w:val="center"/>
              <w:rPr>
                <w:rFonts w:ascii="Century Gothic" w:hAnsi="Century Gothic" w:cs="Arial"/>
                <w:b/>
                <w:bCs/>
                <w:color w:val="1F4E79" w:themeColor="accent1" w:themeShade="80"/>
                <w:sz w:val="22"/>
                <w:szCs w:val="22"/>
              </w:rPr>
            </w:pPr>
            <w:r w:rsidRPr="002C79D2">
              <w:rPr>
                <w:rFonts w:ascii="Century Gothic" w:hAnsi="Century Gothic" w:cs="Arial"/>
                <w:b/>
                <w:bCs/>
                <w:color w:val="1F4E79" w:themeColor="accent1" w:themeShade="80"/>
                <w:sz w:val="22"/>
                <w:szCs w:val="22"/>
              </w:rPr>
              <w:t>Achievements, experience, skills &amp; abilities</w:t>
            </w:r>
          </w:p>
          <w:p w14:paraId="32D72A45" w14:textId="77777777" w:rsidR="00375AC5" w:rsidRPr="002C79D2" w:rsidRDefault="00375AC5" w:rsidP="00E13A55">
            <w:pPr>
              <w:pStyle w:val="Default"/>
              <w:jc w:val="center"/>
              <w:rPr>
                <w:rFonts w:ascii="Century Gothic" w:hAnsi="Century Gothic" w:cs="Arial"/>
                <w:color w:val="1F4E79" w:themeColor="accent1" w:themeShade="80"/>
                <w:sz w:val="22"/>
                <w:szCs w:val="22"/>
              </w:rPr>
            </w:pPr>
          </w:p>
        </w:tc>
      </w:tr>
      <w:tr w:rsidR="00F300AD" w:rsidRPr="002C79D2" w14:paraId="32D72A4A" w14:textId="77777777" w:rsidTr="00D42114">
        <w:trPr>
          <w:trHeight w:val="112"/>
        </w:trPr>
        <w:tc>
          <w:tcPr>
            <w:tcW w:w="5206" w:type="dxa"/>
          </w:tcPr>
          <w:p w14:paraId="32D72A47" w14:textId="77777777" w:rsidR="00375AC5" w:rsidRPr="002C79D2" w:rsidRDefault="00375AC5" w:rsidP="00E13A55">
            <w:pPr>
              <w:pStyle w:val="Default"/>
              <w:rPr>
                <w:rFonts w:ascii="Century Gothic" w:hAnsi="Century Gothic" w:cs="Arial"/>
                <w:b/>
                <w:bCs/>
                <w:color w:val="1F4E79" w:themeColor="accent1" w:themeShade="80"/>
                <w:sz w:val="22"/>
                <w:szCs w:val="22"/>
              </w:rPr>
            </w:pPr>
            <w:r w:rsidRPr="002C79D2">
              <w:rPr>
                <w:rFonts w:ascii="Century Gothic" w:hAnsi="Century Gothic" w:cs="Arial"/>
                <w:b/>
                <w:bCs/>
                <w:color w:val="1F4E79" w:themeColor="accent1" w:themeShade="80"/>
                <w:sz w:val="22"/>
                <w:szCs w:val="22"/>
              </w:rPr>
              <w:t xml:space="preserve">Essential </w:t>
            </w:r>
          </w:p>
          <w:p w14:paraId="32D72A48" w14:textId="77777777" w:rsidR="00E13A55" w:rsidRPr="002C79D2" w:rsidRDefault="00E13A55" w:rsidP="00E13A55">
            <w:pPr>
              <w:pStyle w:val="Default"/>
              <w:rPr>
                <w:rFonts w:ascii="Century Gothic" w:hAnsi="Century Gothic" w:cs="Arial"/>
                <w:color w:val="1F4E79" w:themeColor="accent1" w:themeShade="80"/>
                <w:sz w:val="22"/>
                <w:szCs w:val="22"/>
              </w:rPr>
            </w:pPr>
          </w:p>
        </w:tc>
        <w:tc>
          <w:tcPr>
            <w:tcW w:w="5387" w:type="dxa"/>
          </w:tcPr>
          <w:p w14:paraId="32D72A49" w14:textId="77777777" w:rsidR="00375AC5" w:rsidRPr="002C79D2" w:rsidRDefault="00375AC5" w:rsidP="00E13A55">
            <w:pPr>
              <w:pStyle w:val="Default"/>
              <w:rPr>
                <w:rFonts w:ascii="Century Gothic" w:hAnsi="Century Gothic" w:cs="Arial"/>
                <w:color w:val="1F4E79" w:themeColor="accent1" w:themeShade="80"/>
                <w:sz w:val="22"/>
                <w:szCs w:val="22"/>
              </w:rPr>
            </w:pPr>
            <w:r w:rsidRPr="002C79D2">
              <w:rPr>
                <w:rFonts w:ascii="Century Gothic" w:hAnsi="Century Gothic" w:cs="Arial"/>
                <w:b/>
                <w:bCs/>
                <w:color w:val="1F4E79" w:themeColor="accent1" w:themeShade="80"/>
                <w:sz w:val="22"/>
                <w:szCs w:val="22"/>
              </w:rPr>
              <w:t xml:space="preserve">Desirable </w:t>
            </w:r>
          </w:p>
        </w:tc>
      </w:tr>
      <w:tr w:rsidR="00375AC5" w:rsidRPr="002C79D2" w14:paraId="32D72A4E" w14:textId="77777777" w:rsidTr="00D42114">
        <w:trPr>
          <w:trHeight w:val="430"/>
        </w:trPr>
        <w:tc>
          <w:tcPr>
            <w:tcW w:w="5206" w:type="dxa"/>
          </w:tcPr>
          <w:p w14:paraId="32D72A4B" w14:textId="77777777" w:rsidR="00375AC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Excellent telephone manner and customer service skills</w:t>
            </w:r>
          </w:p>
          <w:p w14:paraId="32D72A4C" w14:textId="77777777" w:rsidR="00955C85" w:rsidRPr="002C79D2" w:rsidRDefault="00955C85" w:rsidP="00E13A55">
            <w:pPr>
              <w:pStyle w:val="Default"/>
              <w:rPr>
                <w:rFonts w:ascii="Century Gothic" w:hAnsi="Century Gothic" w:cs="Arial"/>
                <w:sz w:val="22"/>
                <w:szCs w:val="22"/>
              </w:rPr>
            </w:pPr>
          </w:p>
        </w:tc>
        <w:tc>
          <w:tcPr>
            <w:tcW w:w="5387" w:type="dxa"/>
          </w:tcPr>
          <w:p w14:paraId="32D72A4D" w14:textId="77777777" w:rsidR="00375AC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Experience of dealing with distressed clients with complex needs</w:t>
            </w:r>
          </w:p>
        </w:tc>
      </w:tr>
      <w:tr w:rsidR="00375AC5" w:rsidRPr="002C79D2" w14:paraId="32D72A52" w14:textId="77777777" w:rsidTr="00D42114">
        <w:trPr>
          <w:trHeight w:val="588"/>
        </w:trPr>
        <w:tc>
          <w:tcPr>
            <w:tcW w:w="5206" w:type="dxa"/>
          </w:tcPr>
          <w:p w14:paraId="32D72A4F" w14:textId="77777777" w:rsidR="00375AC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Experience of dealing with service users and enquiries from professionals</w:t>
            </w:r>
          </w:p>
          <w:p w14:paraId="32D72A50" w14:textId="77777777" w:rsidR="00955C85" w:rsidRPr="002C79D2" w:rsidRDefault="00955C85" w:rsidP="00E13A55">
            <w:pPr>
              <w:pStyle w:val="Default"/>
              <w:rPr>
                <w:rFonts w:ascii="Century Gothic" w:hAnsi="Century Gothic" w:cs="Arial"/>
                <w:sz w:val="22"/>
                <w:szCs w:val="22"/>
              </w:rPr>
            </w:pPr>
          </w:p>
        </w:tc>
        <w:tc>
          <w:tcPr>
            <w:tcW w:w="5387" w:type="dxa"/>
          </w:tcPr>
          <w:p w14:paraId="32D72A51" w14:textId="77777777" w:rsidR="00375AC5" w:rsidRPr="002C79D2" w:rsidRDefault="00375AC5" w:rsidP="00E13A55">
            <w:pPr>
              <w:pStyle w:val="Default"/>
              <w:rPr>
                <w:rFonts w:ascii="Century Gothic" w:hAnsi="Century Gothic" w:cs="Arial"/>
                <w:sz w:val="22"/>
                <w:szCs w:val="22"/>
              </w:rPr>
            </w:pPr>
            <w:r w:rsidRPr="002C79D2">
              <w:rPr>
                <w:rFonts w:ascii="Century Gothic" w:hAnsi="Century Gothic" w:cs="Arial"/>
                <w:sz w:val="22"/>
                <w:szCs w:val="22"/>
              </w:rPr>
              <w:t>An understanding of human rights, safeguarding and mental health.</w:t>
            </w:r>
          </w:p>
        </w:tc>
      </w:tr>
      <w:tr w:rsidR="00375AC5" w:rsidRPr="002C79D2" w14:paraId="32D72A56" w14:textId="77777777" w:rsidTr="00D42114">
        <w:trPr>
          <w:trHeight w:val="587"/>
        </w:trPr>
        <w:tc>
          <w:tcPr>
            <w:tcW w:w="5206" w:type="dxa"/>
          </w:tcPr>
          <w:p w14:paraId="32D72A53" w14:textId="77777777" w:rsidR="00E13A5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lastRenderedPageBreak/>
              <w:t>Ability to input and maintain electronic data/files with high levels of accuracy</w:t>
            </w:r>
          </w:p>
          <w:p w14:paraId="32D72A54" w14:textId="77777777" w:rsidR="00E13A55" w:rsidRPr="002C79D2" w:rsidRDefault="00E13A55" w:rsidP="00E13A55">
            <w:pPr>
              <w:pStyle w:val="Default"/>
              <w:rPr>
                <w:rFonts w:ascii="Century Gothic" w:hAnsi="Century Gothic" w:cs="Arial"/>
                <w:sz w:val="22"/>
                <w:szCs w:val="22"/>
              </w:rPr>
            </w:pPr>
          </w:p>
        </w:tc>
        <w:tc>
          <w:tcPr>
            <w:tcW w:w="5387" w:type="dxa"/>
          </w:tcPr>
          <w:p w14:paraId="32D72A55" w14:textId="77777777" w:rsidR="00375AC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Experience of dealing with complex professional enquiries</w:t>
            </w:r>
          </w:p>
        </w:tc>
      </w:tr>
      <w:tr w:rsidR="00375AC5" w:rsidRPr="002C79D2" w14:paraId="32D72A59" w14:textId="77777777" w:rsidTr="00D42114">
        <w:trPr>
          <w:trHeight w:val="688"/>
        </w:trPr>
        <w:tc>
          <w:tcPr>
            <w:tcW w:w="5206" w:type="dxa"/>
          </w:tcPr>
          <w:p w14:paraId="32D72A57" w14:textId="77777777" w:rsidR="00375AC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An ability to prioritise and work under pressure</w:t>
            </w:r>
          </w:p>
        </w:tc>
        <w:tc>
          <w:tcPr>
            <w:tcW w:w="5387" w:type="dxa"/>
          </w:tcPr>
          <w:p w14:paraId="32D72A58" w14:textId="77777777" w:rsidR="00375AC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Knowledge of local area and local service provision.</w:t>
            </w:r>
          </w:p>
        </w:tc>
      </w:tr>
      <w:tr w:rsidR="00D42114" w:rsidRPr="002C79D2" w14:paraId="32D72A5C" w14:textId="77777777" w:rsidTr="00D42114">
        <w:trPr>
          <w:trHeight w:val="688"/>
        </w:trPr>
        <w:tc>
          <w:tcPr>
            <w:tcW w:w="5206" w:type="dxa"/>
          </w:tcPr>
          <w:p w14:paraId="32D72A5A" w14:textId="77777777" w:rsidR="00D42114"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Excellent standard of written and verbal English</w:t>
            </w:r>
          </w:p>
        </w:tc>
        <w:tc>
          <w:tcPr>
            <w:tcW w:w="5387" w:type="dxa"/>
          </w:tcPr>
          <w:p w14:paraId="32D72A5B" w14:textId="77777777" w:rsidR="00D42114" w:rsidRPr="002C79D2" w:rsidRDefault="00D42114" w:rsidP="00E13A55">
            <w:pPr>
              <w:pStyle w:val="Default"/>
              <w:rPr>
                <w:rFonts w:ascii="Century Gothic" w:hAnsi="Century Gothic" w:cs="Arial"/>
                <w:sz w:val="22"/>
                <w:szCs w:val="22"/>
              </w:rPr>
            </w:pPr>
            <w:r w:rsidRPr="002C79D2">
              <w:rPr>
                <w:rFonts w:ascii="Century Gothic" w:hAnsi="Century Gothic" w:cs="Arial"/>
                <w:sz w:val="22"/>
                <w:szCs w:val="22"/>
              </w:rPr>
              <w:t>A commitment to personal development and training</w:t>
            </w:r>
          </w:p>
        </w:tc>
      </w:tr>
      <w:tr w:rsidR="00D42114" w:rsidRPr="002C79D2" w14:paraId="32D72A60" w14:textId="77777777" w:rsidTr="00D42114">
        <w:trPr>
          <w:trHeight w:val="688"/>
        </w:trPr>
        <w:tc>
          <w:tcPr>
            <w:tcW w:w="5206" w:type="dxa"/>
          </w:tcPr>
          <w:p w14:paraId="32D72A5D" w14:textId="77777777" w:rsidR="00E13A5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Excellent communication and interpersonal skills</w:t>
            </w:r>
          </w:p>
          <w:p w14:paraId="32D72A5E" w14:textId="77777777" w:rsidR="00E13A55" w:rsidRPr="002C79D2" w:rsidRDefault="00E13A55" w:rsidP="00E13A55">
            <w:pPr>
              <w:pStyle w:val="Default"/>
              <w:rPr>
                <w:rFonts w:ascii="Century Gothic" w:hAnsi="Century Gothic" w:cs="Arial"/>
                <w:sz w:val="22"/>
                <w:szCs w:val="22"/>
              </w:rPr>
            </w:pPr>
          </w:p>
        </w:tc>
        <w:tc>
          <w:tcPr>
            <w:tcW w:w="5387" w:type="dxa"/>
          </w:tcPr>
          <w:p w14:paraId="32D72A5F" w14:textId="77777777" w:rsidR="00D42114"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Experience of advocating for others in a paid or voluntary capacity.</w:t>
            </w:r>
          </w:p>
        </w:tc>
      </w:tr>
      <w:tr w:rsidR="00375AC5" w:rsidRPr="002C79D2" w14:paraId="32D72A63" w14:textId="77777777" w:rsidTr="00D42114">
        <w:trPr>
          <w:trHeight w:val="429"/>
        </w:trPr>
        <w:tc>
          <w:tcPr>
            <w:tcW w:w="5206" w:type="dxa"/>
          </w:tcPr>
          <w:p w14:paraId="32D72A61" w14:textId="77777777" w:rsidR="00E13A5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Strong organisational and time management skills</w:t>
            </w:r>
          </w:p>
        </w:tc>
        <w:tc>
          <w:tcPr>
            <w:tcW w:w="5387" w:type="dxa"/>
          </w:tcPr>
          <w:p w14:paraId="32D72A62" w14:textId="77777777" w:rsidR="00375AC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Experience of working in a work team setting. Experience of coaching and mentoring colleagues to improve practice.</w:t>
            </w:r>
          </w:p>
        </w:tc>
      </w:tr>
      <w:tr w:rsidR="00955C85" w:rsidRPr="002C79D2" w14:paraId="32D72A66" w14:textId="77777777" w:rsidTr="00D42114">
        <w:trPr>
          <w:trHeight w:val="429"/>
        </w:trPr>
        <w:tc>
          <w:tcPr>
            <w:tcW w:w="5206" w:type="dxa"/>
          </w:tcPr>
          <w:p w14:paraId="32D72A64" w14:textId="77777777" w:rsidR="00955C8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A sound understanding of confidentiality requirements within a health and social care workplace</w:t>
            </w:r>
          </w:p>
        </w:tc>
        <w:tc>
          <w:tcPr>
            <w:tcW w:w="5387" w:type="dxa"/>
          </w:tcPr>
          <w:p w14:paraId="32D72A65" w14:textId="77777777" w:rsidR="00955C85" w:rsidRPr="002C79D2" w:rsidRDefault="00955C85" w:rsidP="00E13A55">
            <w:pPr>
              <w:pStyle w:val="Default"/>
              <w:rPr>
                <w:rFonts w:ascii="Century Gothic" w:hAnsi="Century Gothic" w:cs="Arial"/>
                <w:sz w:val="22"/>
                <w:szCs w:val="22"/>
              </w:rPr>
            </w:pPr>
          </w:p>
        </w:tc>
      </w:tr>
      <w:tr w:rsidR="00955C85" w:rsidRPr="002C79D2" w14:paraId="32D72A69" w14:textId="77777777" w:rsidTr="00D42114">
        <w:trPr>
          <w:trHeight w:val="429"/>
        </w:trPr>
        <w:tc>
          <w:tcPr>
            <w:tcW w:w="5206" w:type="dxa"/>
          </w:tcPr>
          <w:p w14:paraId="32D72A67" w14:textId="77777777" w:rsidR="00955C8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Ability to listen to and engage with people from diverse backgrounds, both face to face and over the telephone.</w:t>
            </w:r>
          </w:p>
        </w:tc>
        <w:tc>
          <w:tcPr>
            <w:tcW w:w="5387" w:type="dxa"/>
          </w:tcPr>
          <w:p w14:paraId="32D72A68" w14:textId="77777777" w:rsidR="00955C85" w:rsidRPr="002C79D2" w:rsidRDefault="00955C85" w:rsidP="00E13A55">
            <w:pPr>
              <w:pStyle w:val="Default"/>
              <w:rPr>
                <w:rFonts w:ascii="Century Gothic" w:hAnsi="Century Gothic" w:cs="Arial"/>
                <w:sz w:val="22"/>
                <w:szCs w:val="22"/>
              </w:rPr>
            </w:pPr>
          </w:p>
        </w:tc>
      </w:tr>
      <w:tr w:rsidR="00955C85" w:rsidRPr="002C79D2" w14:paraId="32D72A6C" w14:textId="77777777" w:rsidTr="00D42114">
        <w:trPr>
          <w:trHeight w:val="429"/>
        </w:trPr>
        <w:tc>
          <w:tcPr>
            <w:tcW w:w="5206" w:type="dxa"/>
          </w:tcPr>
          <w:p w14:paraId="32D72A6A" w14:textId="77777777" w:rsidR="00955C85" w:rsidRPr="002C79D2" w:rsidRDefault="00955C85" w:rsidP="00E13A55">
            <w:pPr>
              <w:pStyle w:val="Default"/>
              <w:rPr>
                <w:rFonts w:ascii="Century Gothic" w:hAnsi="Century Gothic" w:cs="Arial"/>
                <w:sz w:val="22"/>
                <w:szCs w:val="22"/>
              </w:rPr>
            </w:pPr>
            <w:r w:rsidRPr="002C79D2">
              <w:rPr>
                <w:rFonts w:ascii="Century Gothic" w:hAnsi="Century Gothic" w:cs="Arial"/>
                <w:sz w:val="22"/>
                <w:szCs w:val="22"/>
              </w:rPr>
              <w:t>Ability to display empathy in a range of situations and deal effectively with conflict situations.</w:t>
            </w:r>
          </w:p>
        </w:tc>
        <w:tc>
          <w:tcPr>
            <w:tcW w:w="5387" w:type="dxa"/>
          </w:tcPr>
          <w:p w14:paraId="32D72A6B" w14:textId="77777777" w:rsidR="00955C85" w:rsidRPr="002C79D2" w:rsidRDefault="00955C85" w:rsidP="00E13A55">
            <w:pPr>
              <w:pStyle w:val="Default"/>
              <w:rPr>
                <w:rFonts w:ascii="Century Gothic" w:hAnsi="Century Gothic" w:cs="Arial"/>
                <w:sz w:val="22"/>
                <w:szCs w:val="22"/>
              </w:rPr>
            </w:pPr>
          </w:p>
        </w:tc>
      </w:tr>
      <w:tr w:rsidR="00375AC5" w:rsidRPr="002C79D2" w14:paraId="32D72A6F" w14:textId="77777777" w:rsidTr="00D42114">
        <w:trPr>
          <w:trHeight w:val="589"/>
        </w:trPr>
        <w:tc>
          <w:tcPr>
            <w:tcW w:w="5206" w:type="dxa"/>
          </w:tcPr>
          <w:p w14:paraId="32D72A6D" w14:textId="77777777" w:rsidR="00375AC5" w:rsidRPr="002C79D2" w:rsidRDefault="00375AC5" w:rsidP="00E13A55">
            <w:pPr>
              <w:pStyle w:val="Default"/>
              <w:rPr>
                <w:rFonts w:ascii="Century Gothic" w:hAnsi="Century Gothic" w:cs="Arial"/>
                <w:sz w:val="22"/>
                <w:szCs w:val="22"/>
              </w:rPr>
            </w:pPr>
            <w:r w:rsidRPr="002C79D2">
              <w:rPr>
                <w:rFonts w:ascii="Century Gothic" w:hAnsi="Century Gothic" w:cs="Arial"/>
                <w:sz w:val="22"/>
                <w:szCs w:val="22"/>
              </w:rPr>
              <w:t>Ability to get on well with people and work in harmony with others, by both challenging and helping people to develop and learn from their experiences.</w:t>
            </w:r>
          </w:p>
        </w:tc>
        <w:tc>
          <w:tcPr>
            <w:tcW w:w="5387" w:type="dxa"/>
          </w:tcPr>
          <w:p w14:paraId="32D72A6E" w14:textId="77777777" w:rsidR="00375AC5" w:rsidRPr="002C79D2" w:rsidRDefault="00375AC5" w:rsidP="00E13A55">
            <w:pPr>
              <w:pStyle w:val="Default"/>
              <w:rPr>
                <w:rFonts w:ascii="Century Gothic" w:hAnsi="Century Gothic" w:cs="Arial"/>
                <w:sz w:val="22"/>
                <w:szCs w:val="22"/>
              </w:rPr>
            </w:pPr>
          </w:p>
        </w:tc>
      </w:tr>
      <w:tr w:rsidR="00375AC5" w:rsidRPr="002C79D2" w14:paraId="32D72A74" w14:textId="77777777" w:rsidTr="00D42114">
        <w:trPr>
          <w:trHeight w:val="429"/>
        </w:trPr>
        <w:tc>
          <w:tcPr>
            <w:tcW w:w="5206" w:type="dxa"/>
          </w:tcPr>
          <w:p w14:paraId="32D72A70" w14:textId="340FCAB5" w:rsidR="000A76B8" w:rsidRPr="002C79D2" w:rsidRDefault="00375AC5" w:rsidP="00E13A55">
            <w:pPr>
              <w:pStyle w:val="Default"/>
              <w:rPr>
                <w:rFonts w:ascii="Century Gothic" w:hAnsi="Century Gothic" w:cs="Arial"/>
                <w:sz w:val="22"/>
                <w:szCs w:val="22"/>
              </w:rPr>
            </w:pPr>
            <w:r w:rsidRPr="002C79D2">
              <w:rPr>
                <w:rFonts w:ascii="Century Gothic" w:hAnsi="Century Gothic" w:cs="Arial"/>
                <w:sz w:val="22"/>
                <w:szCs w:val="22"/>
              </w:rPr>
              <w:t xml:space="preserve">Ability to be flexible and open to new challenges, </w:t>
            </w:r>
            <w:proofErr w:type="gramStart"/>
            <w:r w:rsidRPr="002C79D2">
              <w:rPr>
                <w:rFonts w:ascii="Century Gothic" w:hAnsi="Century Gothic" w:cs="Arial"/>
                <w:sz w:val="22"/>
                <w:szCs w:val="22"/>
              </w:rPr>
              <w:t>ideas</w:t>
            </w:r>
            <w:proofErr w:type="gramEnd"/>
            <w:r w:rsidRPr="002C79D2">
              <w:rPr>
                <w:rFonts w:ascii="Century Gothic" w:hAnsi="Century Gothic" w:cs="Arial"/>
                <w:sz w:val="22"/>
                <w:szCs w:val="22"/>
              </w:rPr>
              <w:t xml:space="preserve"> and experiences. </w:t>
            </w:r>
          </w:p>
        </w:tc>
        <w:tc>
          <w:tcPr>
            <w:tcW w:w="5387" w:type="dxa"/>
          </w:tcPr>
          <w:p w14:paraId="32D72A71" w14:textId="77777777" w:rsidR="00375AC5" w:rsidRPr="002C79D2" w:rsidRDefault="00375AC5" w:rsidP="00E13A55">
            <w:pPr>
              <w:pStyle w:val="Default"/>
              <w:rPr>
                <w:rFonts w:ascii="Century Gothic" w:hAnsi="Century Gothic" w:cs="Arial"/>
                <w:sz w:val="22"/>
                <w:szCs w:val="22"/>
              </w:rPr>
            </w:pPr>
          </w:p>
          <w:p w14:paraId="32D72A72" w14:textId="77777777" w:rsidR="00955C85" w:rsidRPr="002C79D2" w:rsidRDefault="00955C85" w:rsidP="00E13A55">
            <w:pPr>
              <w:pStyle w:val="Default"/>
              <w:rPr>
                <w:rFonts w:ascii="Century Gothic" w:hAnsi="Century Gothic" w:cs="Arial"/>
                <w:sz w:val="22"/>
                <w:szCs w:val="22"/>
              </w:rPr>
            </w:pPr>
          </w:p>
          <w:p w14:paraId="32D72A73" w14:textId="77777777" w:rsidR="00955C85" w:rsidRPr="002C79D2" w:rsidRDefault="00955C85" w:rsidP="00E13A55">
            <w:pPr>
              <w:pStyle w:val="Default"/>
              <w:rPr>
                <w:rFonts w:ascii="Century Gothic" w:hAnsi="Century Gothic" w:cs="Arial"/>
                <w:sz w:val="22"/>
                <w:szCs w:val="22"/>
              </w:rPr>
            </w:pPr>
          </w:p>
        </w:tc>
      </w:tr>
    </w:tbl>
    <w:p w14:paraId="32D72AC2" w14:textId="77777777" w:rsidR="00DA605D" w:rsidRPr="002C79D2" w:rsidRDefault="00DA605D" w:rsidP="00E13A55">
      <w:pPr>
        <w:spacing w:after="0" w:line="240" w:lineRule="auto"/>
        <w:rPr>
          <w:rFonts w:ascii="Century Gothic" w:hAnsi="Century Gothic" w:cs="Arial"/>
        </w:rPr>
      </w:pPr>
    </w:p>
    <w:p w14:paraId="32D72AC3" w14:textId="77777777" w:rsidR="00DA605D" w:rsidRPr="002C79D2" w:rsidRDefault="00DA605D" w:rsidP="00E13A55">
      <w:pPr>
        <w:spacing w:after="0" w:line="240" w:lineRule="auto"/>
        <w:rPr>
          <w:rFonts w:ascii="Century Gothic" w:hAnsi="Century Gothic" w:cs="Arial"/>
        </w:rPr>
      </w:pPr>
    </w:p>
    <w:sectPr w:rsidR="00DA605D" w:rsidRPr="002C79D2" w:rsidSect="008C3333">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5FB9D" w14:textId="77777777" w:rsidR="00635F25" w:rsidRDefault="00635F25" w:rsidP="00126D81">
      <w:pPr>
        <w:spacing w:after="0" w:line="240" w:lineRule="auto"/>
      </w:pPr>
      <w:r>
        <w:separator/>
      </w:r>
    </w:p>
  </w:endnote>
  <w:endnote w:type="continuationSeparator" w:id="0">
    <w:p w14:paraId="6B067B67" w14:textId="77777777" w:rsidR="00635F25" w:rsidRDefault="00635F25" w:rsidP="00126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kia">
    <w:altName w:val="Courier New"/>
    <w:charset w:val="00"/>
    <w:family w:val="auto"/>
    <w:pitch w:val="variable"/>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2AC9" w14:textId="77777777" w:rsidR="00DA605D" w:rsidRDefault="00DA605D">
    <w:pPr>
      <w:pStyle w:val="Footer"/>
    </w:pPr>
    <w:r>
      <w:rPr>
        <w:noProof/>
        <w:color w:val="5B9BD5" w:themeColor="accent1"/>
        <w:lang w:eastAsia="en-GB"/>
      </w:rPr>
      <mc:AlternateContent>
        <mc:Choice Requires="wps">
          <w:drawing>
            <wp:anchor distT="0" distB="0" distL="114300" distR="114300" simplePos="0" relativeHeight="251659264" behindDoc="0" locked="0" layoutInCell="1" allowOverlap="1" wp14:anchorId="32D72ACC" wp14:editId="32D72ACD">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47DD19B"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eastAsiaTheme="minorEastAsia"/>
        <w:color w:val="5B9BD5" w:themeColor="accent1"/>
        <w:sz w:val="20"/>
        <w:szCs w:val="20"/>
      </w:rPr>
      <w:fldChar w:fldCharType="begin"/>
    </w:r>
    <w:r>
      <w:rPr>
        <w:color w:val="5B9BD5" w:themeColor="accent1"/>
        <w:sz w:val="20"/>
        <w:szCs w:val="20"/>
      </w:rPr>
      <w:instrText xml:space="preserve"> PAGE    \* MERGEFORMAT </w:instrText>
    </w:r>
    <w:r>
      <w:rPr>
        <w:rFonts w:eastAsiaTheme="minorEastAsia"/>
        <w:color w:val="5B9BD5" w:themeColor="accent1"/>
        <w:sz w:val="20"/>
        <w:szCs w:val="20"/>
      </w:rPr>
      <w:fldChar w:fldCharType="separate"/>
    </w:r>
    <w:r w:rsidR="00E94455" w:rsidRPr="00E94455">
      <w:rPr>
        <w:rFonts w:asciiTheme="majorHAnsi" w:eastAsiaTheme="majorEastAsia" w:hAnsiTheme="majorHAnsi" w:cstheme="majorBidi"/>
        <w:noProof/>
        <w:color w:val="5B9BD5" w:themeColor="accent1"/>
        <w:sz w:val="20"/>
        <w:szCs w:val="20"/>
      </w:rPr>
      <w:t>1</w:t>
    </w:r>
    <w:r>
      <w:rPr>
        <w:rFonts w:asciiTheme="majorHAnsi" w:eastAsiaTheme="majorEastAsia" w:hAnsiTheme="majorHAnsi" w:cstheme="majorBidi"/>
        <w:noProof/>
        <w:color w:val="5B9BD5"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C2B4A" w14:textId="77777777" w:rsidR="00635F25" w:rsidRDefault="00635F25" w:rsidP="00126D81">
      <w:pPr>
        <w:spacing w:after="0" w:line="240" w:lineRule="auto"/>
      </w:pPr>
      <w:r>
        <w:separator/>
      </w:r>
    </w:p>
  </w:footnote>
  <w:footnote w:type="continuationSeparator" w:id="0">
    <w:p w14:paraId="4C180F10" w14:textId="77777777" w:rsidR="00635F25" w:rsidRDefault="00635F25" w:rsidP="00126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2AC8" w14:textId="77777777" w:rsidR="00126D81" w:rsidRDefault="00F300AD" w:rsidP="00411412">
    <w:pPr>
      <w:pStyle w:val="Header"/>
      <w:tabs>
        <w:tab w:val="left" w:pos="1155"/>
        <w:tab w:val="right" w:pos="10466"/>
      </w:tabs>
    </w:pPr>
    <w:r>
      <w:rPr>
        <w:noProof/>
        <w:lang w:eastAsia="en-GB"/>
      </w:rPr>
      <w:drawing>
        <wp:inline distT="0" distB="0" distL="0" distR="0" wp14:anchorId="32D72ACA" wp14:editId="32D72ACB">
          <wp:extent cx="2036445" cy="701040"/>
          <wp:effectExtent l="0" t="0" r="190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6445" cy="701040"/>
                  </a:xfrm>
                  <a:prstGeom prst="rect">
                    <a:avLst/>
                  </a:prstGeom>
                  <a:noFill/>
                </pic:spPr>
              </pic:pic>
            </a:graphicData>
          </a:graphic>
        </wp:inline>
      </w:drawing>
    </w:r>
    <w:r w:rsidR="00411412">
      <w:tab/>
    </w:r>
    <w:r w:rsidR="00411412">
      <w:tab/>
    </w:r>
    <w:r w:rsidR="0041141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507E"/>
    <w:multiLevelType w:val="hybridMultilevel"/>
    <w:tmpl w:val="EF88C2D8"/>
    <w:lvl w:ilvl="0" w:tplc="3926D6E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F1AA2"/>
    <w:multiLevelType w:val="hybridMultilevel"/>
    <w:tmpl w:val="5204B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562D78"/>
    <w:multiLevelType w:val="hybridMultilevel"/>
    <w:tmpl w:val="6B60996E"/>
    <w:lvl w:ilvl="0" w:tplc="D55E10F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B6548C"/>
    <w:multiLevelType w:val="multilevel"/>
    <w:tmpl w:val="9D78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C907B4"/>
    <w:multiLevelType w:val="hybridMultilevel"/>
    <w:tmpl w:val="D9A409B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B33C57"/>
    <w:multiLevelType w:val="multilevel"/>
    <w:tmpl w:val="3304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3305F1"/>
    <w:multiLevelType w:val="hybridMultilevel"/>
    <w:tmpl w:val="23D87C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E30A5C"/>
    <w:multiLevelType w:val="hybridMultilevel"/>
    <w:tmpl w:val="5EBCB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8C2274"/>
    <w:multiLevelType w:val="hybridMultilevel"/>
    <w:tmpl w:val="7284959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1611F6"/>
    <w:multiLevelType w:val="hybridMultilevel"/>
    <w:tmpl w:val="20D847EE"/>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D339A0"/>
    <w:multiLevelType w:val="hybridMultilevel"/>
    <w:tmpl w:val="4F1C6056"/>
    <w:lvl w:ilvl="0" w:tplc="08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09145E7"/>
    <w:multiLevelType w:val="hybridMultilevel"/>
    <w:tmpl w:val="D2F45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93C591A"/>
    <w:multiLevelType w:val="hybridMultilevel"/>
    <w:tmpl w:val="35123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710148"/>
    <w:multiLevelType w:val="multilevel"/>
    <w:tmpl w:val="87126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31499"/>
    <w:multiLevelType w:val="hybridMultilevel"/>
    <w:tmpl w:val="E1AAF2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B55226"/>
    <w:multiLevelType w:val="hybridMultilevel"/>
    <w:tmpl w:val="20DC1CE8"/>
    <w:lvl w:ilvl="0" w:tplc="5ABEBC0C">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6FD042EE"/>
    <w:multiLevelType w:val="multilevel"/>
    <w:tmpl w:val="D1EC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064476"/>
    <w:multiLevelType w:val="hybridMultilevel"/>
    <w:tmpl w:val="07BC0C68"/>
    <w:lvl w:ilvl="0" w:tplc="3926D6E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FF4873"/>
    <w:multiLevelType w:val="hybridMultilevel"/>
    <w:tmpl w:val="6C962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7C66A8"/>
    <w:multiLevelType w:val="hybridMultilevel"/>
    <w:tmpl w:val="2CCAB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3669200">
    <w:abstractNumId w:val="12"/>
  </w:num>
  <w:num w:numId="2" w16cid:durableId="1532567253">
    <w:abstractNumId w:val="2"/>
  </w:num>
  <w:num w:numId="3" w16cid:durableId="189688368">
    <w:abstractNumId w:val="8"/>
  </w:num>
  <w:num w:numId="4" w16cid:durableId="1115604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8296539">
    <w:abstractNumId w:val="14"/>
  </w:num>
  <w:num w:numId="6" w16cid:durableId="1326859650">
    <w:abstractNumId w:val="4"/>
  </w:num>
  <w:num w:numId="7" w16cid:durableId="1182552625">
    <w:abstractNumId w:val="19"/>
  </w:num>
  <w:num w:numId="8" w16cid:durableId="1662267399">
    <w:abstractNumId w:val="10"/>
  </w:num>
  <w:num w:numId="9" w16cid:durableId="323627700">
    <w:abstractNumId w:val="17"/>
  </w:num>
  <w:num w:numId="10" w16cid:durableId="181629021">
    <w:abstractNumId w:val="0"/>
  </w:num>
  <w:num w:numId="11" w16cid:durableId="1404912059">
    <w:abstractNumId w:val="18"/>
  </w:num>
  <w:num w:numId="12" w16cid:durableId="1718895460">
    <w:abstractNumId w:val="1"/>
  </w:num>
  <w:num w:numId="13" w16cid:durableId="1899702434">
    <w:abstractNumId w:val="9"/>
  </w:num>
  <w:num w:numId="14" w16cid:durableId="1870797946">
    <w:abstractNumId w:val="7"/>
  </w:num>
  <w:num w:numId="15" w16cid:durableId="2046758584">
    <w:abstractNumId w:val="6"/>
  </w:num>
  <w:num w:numId="16" w16cid:durableId="14694888">
    <w:abstractNumId w:val="11"/>
  </w:num>
  <w:num w:numId="17" w16cid:durableId="868181713">
    <w:abstractNumId w:val="13"/>
  </w:num>
  <w:num w:numId="18" w16cid:durableId="1381973513">
    <w:abstractNumId w:val="5"/>
  </w:num>
  <w:num w:numId="19" w16cid:durableId="1144783677">
    <w:abstractNumId w:val="3"/>
  </w:num>
  <w:num w:numId="20" w16cid:durableId="15562838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9DB"/>
    <w:rsid w:val="00072ACD"/>
    <w:rsid w:val="000A76B8"/>
    <w:rsid w:val="00126D81"/>
    <w:rsid w:val="001911B4"/>
    <w:rsid w:val="001A1461"/>
    <w:rsid w:val="001E3573"/>
    <w:rsid w:val="001F422E"/>
    <w:rsid w:val="00237EA4"/>
    <w:rsid w:val="002446C7"/>
    <w:rsid w:val="002573BF"/>
    <w:rsid w:val="00266EDD"/>
    <w:rsid w:val="002B3483"/>
    <w:rsid w:val="002B64AB"/>
    <w:rsid w:val="002C6E95"/>
    <w:rsid w:val="002C79D2"/>
    <w:rsid w:val="002F7288"/>
    <w:rsid w:val="00340D5F"/>
    <w:rsid w:val="00375AC5"/>
    <w:rsid w:val="003D1F8A"/>
    <w:rsid w:val="00411412"/>
    <w:rsid w:val="0046125D"/>
    <w:rsid w:val="004770D8"/>
    <w:rsid w:val="00480652"/>
    <w:rsid w:val="00483D64"/>
    <w:rsid w:val="004A1F64"/>
    <w:rsid w:val="004F06C7"/>
    <w:rsid w:val="00501DC1"/>
    <w:rsid w:val="00546BA9"/>
    <w:rsid w:val="005B5517"/>
    <w:rsid w:val="005E2617"/>
    <w:rsid w:val="005E7A86"/>
    <w:rsid w:val="00635F25"/>
    <w:rsid w:val="006519D6"/>
    <w:rsid w:val="006C1AD3"/>
    <w:rsid w:val="006C5EFC"/>
    <w:rsid w:val="006E62A5"/>
    <w:rsid w:val="00713837"/>
    <w:rsid w:val="00726807"/>
    <w:rsid w:val="00773B7D"/>
    <w:rsid w:val="00786E45"/>
    <w:rsid w:val="00792A62"/>
    <w:rsid w:val="007A43DC"/>
    <w:rsid w:val="007D7D5D"/>
    <w:rsid w:val="00836EF3"/>
    <w:rsid w:val="008532D8"/>
    <w:rsid w:val="008551B3"/>
    <w:rsid w:val="00873331"/>
    <w:rsid w:val="008775C9"/>
    <w:rsid w:val="00877DC1"/>
    <w:rsid w:val="0088049C"/>
    <w:rsid w:val="008958B4"/>
    <w:rsid w:val="008A69AC"/>
    <w:rsid w:val="008C3333"/>
    <w:rsid w:val="008D1AD8"/>
    <w:rsid w:val="008D7E09"/>
    <w:rsid w:val="0090261F"/>
    <w:rsid w:val="00950FBC"/>
    <w:rsid w:val="00955C85"/>
    <w:rsid w:val="009A2374"/>
    <w:rsid w:val="009A3133"/>
    <w:rsid w:val="009A5AA2"/>
    <w:rsid w:val="009C713C"/>
    <w:rsid w:val="009D281F"/>
    <w:rsid w:val="009E7036"/>
    <w:rsid w:val="00A176A6"/>
    <w:rsid w:val="00A345E8"/>
    <w:rsid w:val="00A53297"/>
    <w:rsid w:val="00A568D5"/>
    <w:rsid w:val="00A714FE"/>
    <w:rsid w:val="00A80CD7"/>
    <w:rsid w:val="00AB5DD0"/>
    <w:rsid w:val="00AE2079"/>
    <w:rsid w:val="00AF06AC"/>
    <w:rsid w:val="00B151F1"/>
    <w:rsid w:val="00B50F0A"/>
    <w:rsid w:val="00B51A8D"/>
    <w:rsid w:val="00B66701"/>
    <w:rsid w:val="00B940EC"/>
    <w:rsid w:val="00BE14F5"/>
    <w:rsid w:val="00BE46E2"/>
    <w:rsid w:val="00C053B3"/>
    <w:rsid w:val="00C60930"/>
    <w:rsid w:val="00C636A3"/>
    <w:rsid w:val="00C7710A"/>
    <w:rsid w:val="00CC489A"/>
    <w:rsid w:val="00CF2E7D"/>
    <w:rsid w:val="00D368F1"/>
    <w:rsid w:val="00D42114"/>
    <w:rsid w:val="00D426FE"/>
    <w:rsid w:val="00D8466E"/>
    <w:rsid w:val="00D86B51"/>
    <w:rsid w:val="00DA186F"/>
    <w:rsid w:val="00DA4578"/>
    <w:rsid w:val="00DA605D"/>
    <w:rsid w:val="00DB5B3A"/>
    <w:rsid w:val="00DC11C7"/>
    <w:rsid w:val="00DE71D1"/>
    <w:rsid w:val="00E13A55"/>
    <w:rsid w:val="00E34B3C"/>
    <w:rsid w:val="00E569DB"/>
    <w:rsid w:val="00E8096B"/>
    <w:rsid w:val="00E94455"/>
    <w:rsid w:val="00E95E86"/>
    <w:rsid w:val="00EA725A"/>
    <w:rsid w:val="00EE6FBE"/>
    <w:rsid w:val="00F300AD"/>
    <w:rsid w:val="00F4749E"/>
    <w:rsid w:val="00F5410F"/>
    <w:rsid w:val="00F656EC"/>
    <w:rsid w:val="00F9002A"/>
    <w:rsid w:val="00F903F1"/>
    <w:rsid w:val="00FA711B"/>
    <w:rsid w:val="00FD7187"/>
    <w:rsid w:val="00FE2A64"/>
    <w:rsid w:val="3A8A3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729CC"/>
  <w15:chartTrackingRefBased/>
  <w15:docId w15:val="{D0B4CC47-5029-49F0-BCEE-B2313B9A7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6D81"/>
  </w:style>
  <w:style w:type="paragraph" w:styleId="Footer">
    <w:name w:val="footer"/>
    <w:basedOn w:val="Normal"/>
    <w:link w:val="FooterChar"/>
    <w:uiPriority w:val="99"/>
    <w:unhideWhenUsed/>
    <w:rsid w:val="00126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6D81"/>
  </w:style>
  <w:style w:type="paragraph" w:styleId="ListParagraph">
    <w:name w:val="List Paragraph"/>
    <w:basedOn w:val="Normal"/>
    <w:uiPriority w:val="34"/>
    <w:qFormat/>
    <w:rsid w:val="00126D81"/>
    <w:pPr>
      <w:ind w:left="720"/>
      <w:contextualSpacing/>
    </w:pPr>
  </w:style>
  <w:style w:type="table" w:styleId="TableGrid">
    <w:name w:val="Table Grid"/>
    <w:basedOn w:val="TableNormal"/>
    <w:uiPriority w:val="39"/>
    <w:rsid w:val="00C05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950FBC"/>
    <w:pPr>
      <w:spacing w:after="0" w:line="240" w:lineRule="auto"/>
    </w:pPr>
    <w:rPr>
      <w:rFonts w:ascii="Skia" w:eastAsia="Times New Roman" w:hAnsi="Skia" w:cs="Times New Roman"/>
      <w:szCs w:val="20"/>
    </w:rPr>
  </w:style>
  <w:style w:type="paragraph" w:customStyle="1" w:styleId="Default">
    <w:name w:val="Default"/>
    <w:rsid w:val="002573BF"/>
    <w:pPr>
      <w:autoSpaceDE w:val="0"/>
      <w:autoSpaceDN w:val="0"/>
      <w:adjustRightInd w:val="0"/>
      <w:spacing w:after="0" w:line="240" w:lineRule="auto"/>
    </w:pPr>
    <w:rPr>
      <w:rFonts w:ascii="Calibri" w:eastAsia="Calibri" w:hAnsi="Calibri" w:cs="Calibri"/>
      <w:color w:val="000000"/>
      <w:sz w:val="24"/>
      <w:szCs w:val="24"/>
    </w:rPr>
  </w:style>
  <w:style w:type="paragraph" w:styleId="Subtitle">
    <w:name w:val="Subtitle"/>
    <w:basedOn w:val="Normal"/>
    <w:link w:val="SubtitleChar"/>
    <w:qFormat/>
    <w:rsid w:val="002573BF"/>
    <w:pPr>
      <w:spacing w:after="0" w:line="240" w:lineRule="auto"/>
    </w:pPr>
    <w:rPr>
      <w:rFonts w:ascii="Times New Roman" w:eastAsia="Times New Roman" w:hAnsi="Times New Roman" w:cs="Times New Roman"/>
      <w:b/>
      <w:sz w:val="24"/>
      <w:szCs w:val="24"/>
      <w:lang w:eastAsia="en-GB"/>
    </w:rPr>
  </w:style>
  <w:style w:type="character" w:customStyle="1" w:styleId="SubtitleChar">
    <w:name w:val="Subtitle Char"/>
    <w:basedOn w:val="DefaultParagraphFont"/>
    <w:link w:val="Subtitle"/>
    <w:rsid w:val="002573BF"/>
    <w:rPr>
      <w:rFonts w:ascii="Times New Roman" w:eastAsia="Times New Roman" w:hAnsi="Times New Roman" w:cs="Times New Roman"/>
      <w:b/>
      <w:sz w:val="24"/>
      <w:szCs w:val="24"/>
      <w:lang w:eastAsia="en-GB"/>
    </w:rPr>
  </w:style>
  <w:style w:type="paragraph" w:styleId="BodyTextIndent">
    <w:name w:val="Body Text Indent"/>
    <w:basedOn w:val="Normal"/>
    <w:link w:val="BodyTextIndentChar"/>
    <w:uiPriority w:val="99"/>
    <w:rsid w:val="00A53297"/>
    <w:pPr>
      <w:spacing w:after="0" w:line="360" w:lineRule="auto"/>
      <w:ind w:left="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A53297"/>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8466E"/>
    <w:rPr>
      <w:sz w:val="16"/>
      <w:szCs w:val="16"/>
    </w:rPr>
  </w:style>
  <w:style w:type="paragraph" w:styleId="CommentText">
    <w:name w:val="annotation text"/>
    <w:basedOn w:val="Normal"/>
    <w:link w:val="CommentTextChar"/>
    <w:uiPriority w:val="99"/>
    <w:semiHidden/>
    <w:unhideWhenUsed/>
    <w:rsid w:val="00D8466E"/>
    <w:pPr>
      <w:spacing w:line="240" w:lineRule="auto"/>
    </w:pPr>
    <w:rPr>
      <w:sz w:val="20"/>
      <w:szCs w:val="20"/>
    </w:rPr>
  </w:style>
  <w:style w:type="character" w:customStyle="1" w:styleId="CommentTextChar">
    <w:name w:val="Comment Text Char"/>
    <w:basedOn w:val="DefaultParagraphFont"/>
    <w:link w:val="CommentText"/>
    <w:uiPriority w:val="99"/>
    <w:semiHidden/>
    <w:rsid w:val="00D8466E"/>
    <w:rPr>
      <w:sz w:val="20"/>
      <w:szCs w:val="20"/>
    </w:rPr>
  </w:style>
  <w:style w:type="paragraph" w:styleId="CommentSubject">
    <w:name w:val="annotation subject"/>
    <w:basedOn w:val="CommentText"/>
    <w:next w:val="CommentText"/>
    <w:link w:val="CommentSubjectChar"/>
    <w:uiPriority w:val="99"/>
    <w:semiHidden/>
    <w:unhideWhenUsed/>
    <w:rsid w:val="00D8466E"/>
    <w:rPr>
      <w:b/>
      <w:bCs/>
    </w:rPr>
  </w:style>
  <w:style w:type="character" w:customStyle="1" w:styleId="CommentSubjectChar">
    <w:name w:val="Comment Subject Char"/>
    <w:basedOn w:val="CommentTextChar"/>
    <w:link w:val="CommentSubject"/>
    <w:uiPriority w:val="99"/>
    <w:semiHidden/>
    <w:rsid w:val="00D8466E"/>
    <w:rPr>
      <w:b/>
      <w:bCs/>
      <w:sz w:val="20"/>
      <w:szCs w:val="20"/>
    </w:rPr>
  </w:style>
  <w:style w:type="paragraph" w:styleId="BalloonText">
    <w:name w:val="Balloon Text"/>
    <w:basedOn w:val="Normal"/>
    <w:link w:val="BalloonTextChar"/>
    <w:uiPriority w:val="99"/>
    <w:semiHidden/>
    <w:unhideWhenUsed/>
    <w:rsid w:val="00D846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6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09294">
      <w:bodyDiv w:val="1"/>
      <w:marLeft w:val="0"/>
      <w:marRight w:val="0"/>
      <w:marTop w:val="0"/>
      <w:marBottom w:val="0"/>
      <w:divBdr>
        <w:top w:val="none" w:sz="0" w:space="0" w:color="auto"/>
        <w:left w:val="none" w:sz="0" w:space="0" w:color="auto"/>
        <w:bottom w:val="none" w:sz="0" w:space="0" w:color="auto"/>
        <w:right w:val="none" w:sz="0" w:space="0" w:color="auto"/>
      </w:divBdr>
    </w:div>
    <w:div w:id="634290117">
      <w:bodyDiv w:val="1"/>
      <w:marLeft w:val="0"/>
      <w:marRight w:val="0"/>
      <w:marTop w:val="0"/>
      <w:marBottom w:val="0"/>
      <w:divBdr>
        <w:top w:val="none" w:sz="0" w:space="0" w:color="auto"/>
        <w:left w:val="none" w:sz="0" w:space="0" w:color="auto"/>
        <w:bottom w:val="none" w:sz="0" w:space="0" w:color="auto"/>
        <w:right w:val="none" w:sz="0" w:space="0" w:color="auto"/>
      </w:divBdr>
    </w:div>
    <w:div w:id="681082748">
      <w:bodyDiv w:val="1"/>
      <w:marLeft w:val="0"/>
      <w:marRight w:val="0"/>
      <w:marTop w:val="0"/>
      <w:marBottom w:val="0"/>
      <w:divBdr>
        <w:top w:val="none" w:sz="0" w:space="0" w:color="auto"/>
        <w:left w:val="none" w:sz="0" w:space="0" w:color="auto"/>
        <w:bottom w:val="none" w:sz="0" w:space="0" w:color="auto"/>
        <w:right w:val="none" w:sz="0" w:space="0" w:color="auto"/>
      </w:divBdr>
    </w:div>
    <w:div w:id="732430978">
      <w:bodyDiv w:val="1"/>
      <w:marLeft w:val="0"/>
      <w:marRight w:val="0"/>
      <w:marTop w:val="0"/>
      <w:marBottom w:val="0"/>
      <w:divBdr>
        <w:top w:val="none" w:sz="0" w:space="0" w:color="auto"/>
        <w:left w:val="none" w:sz="0" w:space="0" w:color="auto"/>
        <w:bottom w:val="none" w:sz="0" w:space="0" w:color="auto"/>
        <w:right w:val="none" w:sz="0" w:space="0" w:color="auto"/>
      </w:divBdr>
    </w:div>
    <w:div w:id="744760880">
      <w:bodyDiv w:val="1"/>
      <w:marLeft w:val="0"/>
      <w:marRight w:val="0"/>
      <w:marTop w:val="0"/>
      <w:marBottom w:val="0"/>
      <w:divBdr>
        <w:top w:val="none" w:sz="0" w:space="0" w:color="auto"/>
        <w:left w:val="none" w:sz="0" w:space="0" w:color="auto"/>
        <w:bottom w:val="none" w:sz="0" w:space="0" w:color="auto"/>
        <w:right w:val="none" w:sz="0" w:space="0" w:color="auto"/>
      </w:divBdr>
    </w:div>
    <w:div w:id="831721933">
      <w:bodyDiv w:val="1"/>
      <w:marLeft w:val="0"/>
      <w:marRight w:val="0"/>
      <w:marTop w:val="0"/>
      <w:marBottom w:val="0"/>
      <w:divBdr>
        <w:top w:val="none" w:sz="0" w:space="0" w:color="auto"/>
        <w:left w:val="none" w:sz="0" w:space="0" w:color="auto"/>
        <w:bottom w:val="none" w:sz="0" w:space="0" w:color="auto"/>
        <w:right w:val="none" w:sz="0" w:space="0" w:color="auto"/>
      </w:divBdr>
    </w:div>
    <w:div w:id="1220826442">
      <w:bodyDiv w:val="1"/>
      <w:marLeft w:val="0"/>
      <w:marRight w:val="0"/>
      <w:marTop w:val="0"/>
      <w:marBottom w:val="0"/>
      <w:divBdr>
        <w:top w:val="none" w:sz="0" w:space="0" w:color="auto"/>
        <w:left w:val="none" w:sz="0" w:space="0" w:color="auto"/>
        <w:bottom w:val="none" w:sz="0" w:space="0" w:color="auto"/>
        <w:right w:val="none" w:sz="0" w:space="0" w:color="auto"/>
      </w:divBdr>
    </w:div>
    <w:div w:id="1602639370">
      <w:bodyDiv w:val="1"/>
      <w:marLeft w:val="0"/>
      <w:marRight w:val="0"/>
      <w:marTop w:val="0"/>
      <w:marBottom w:val="0"/>
      <w:divBdr>
        <w:top w:val="none" w:sz="0" w:space="0" w:color="auto"/>
        <w:left w:val="none" w:sz="0" w:space="0" w:color="auto"/>
        <w:bottom w:val="none" w:sz="0" w:space="0" w:color="auto"/>
        <w:right w:val="none" w:sz="0" w:space="0" w:color="auto"/>
      </w:divBdr>
    </w:div>
    <w:div w:id="1691224999">
      <w:bodyDiv w:val="1"/>
      <w:marLeft w:val="0"/>
      <w:marRight w:val="0"/>
      <w:marTop w:val="0"/>
      <w:marBottom w:val="0"/>
      <w:divBdr>
        <w:top w:val="none" w:sz="0" w:space="0" w:color="auto"/>
        <w:left w:val="none" w:sz="0" w:space="0" w:color="auto"/>
        <w:bottom w:val="none" w:sz="0" w:space="0" w:color="auto"/>
        <w:right w:val="none" w:sz="0" w:space="0" w:color="auto"/>
      </w:divBdr>
    </w:div>
    <w:div w:id="1811166598">
      <w:bodyDiv w:val="1"/>
      <w:marLeft w:val="0"/>
      <w:marRight w:val="0"/>
      <w:marTop w:val="0"/>
      <w:marBottom w:val="0"/>
      <w:divBdr>
        <w:top w:val="none" w:sz="0" w:space="0" w:color="auto"/>
        <w:left w:val="none" w:sz="0" w:space="0" w:color="auto"/>
        <w:bottom w:val="none" w:sz="0" w:space="0" w:color="auto"/>
        <w:right w:val="none" w:sz="0" w:space="0" w:color="auto"/>
      </w:divBdr>
    </w:div>
    <w:div w:id="1828746939">
      <w:bodyDiv w:val="1"/>
      <w:marLeft w:val="0"/>
      <w:marRight w:val="0"/>
      <w:marTop w:val="0"/>
      <w:marBottom w:val="0"/>
      <w:divBdr>
        <w:top w:val="none" w:sz="0" w:space="0" w:color="auto"/>
        <w:left w:val="none" w:sz="0" w:space="0" w:color="auto"/>
        <w:bottom w:val="none" w:sz="0" w:space="0" w:color="auto"/>
        <w:right w:val="none" w:sz="0" w:space="0" w:color="auto"/>
      </w:divBdr>
    </w:div>
    <w:div w:id="1844198557">
      <w:bodyDiv w:val="1"/>
      <w:marLeft w:val="0"/>
      <w:marRight w:val="0"/>
      <w:marTop w:val="0"/>
      <w:marBottom w:val="0"/>
      <w:divBdr>
        <w:top w:val="none" w:sz="0" w:space="0" w:color="auto"/>
        <w:left w:val="none" w:sz="0" w:space="0" w:color="auto"/>
        <w:bottom w:val="none" w:sz="0" w:space="0" w:color="auto"/>
        <w:right w:val="none" w:sz="0" w:space="0" w:color="auto"/>
      </w:divBdr>
    </w:div>
    <w:div w:id="185565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89cefe-e371-406d-b9fc-91eb58062d48" xsi:nil="true"/>
    <lcf76f155ced4ddcb4097134ff3c332f xmlns="c4b5445f-0e53-4eba-972d-ac2e7ef1613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909138AC3B8B49AF83FF615235E997" ma:contentTypeVersion="18" ma:contentTypeDescription="Create a new document." ma:contentTypeScope="" ma:versionID="a7d00040fe9073e12d3fdffe9d7597e5">
  <xsd:schema xmlns:xsd="http://www.w3.org/2001/XMLSchema" xmlns:xs="http://www.w3.org/2001/XMLSchema" xmlns:p="http://schemas.microsoft.com/office/2006/metadata/properties" xmlns:ns2="c4b5445f-0e53-4eba-972d-ac2e7ef16130" xmlns:ns3="9489cefe-e371-406d-b9fc-91eb58062d48" targetNamespace="http://schemas.microsoft.com/office/2006/metadata/properties" ma:root="true" ma:fieldsID="139c27dd01466ecb1b6a0b1a883024b1" ns2:_="" ns3:_="">
    <xsd:import namespace="c4b5445f-0e53-4eba-972d-ac2e7ef16130"/>
    <xsd:import namespace="9489cefe-e371-406d-b9fc-91eb58062d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5445f-0e53-4eba-972d-ac2e7ef16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156ccc3-661c-4835-9021-e6d8c016a2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89cefe-e371-406d-b9fc-91eb58062d4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5e0428-9371-407a-8a61-4b7a80fb7a81}" ma:internalName="TaxCatchAll" ma:showField="CatchAllData" ma:web="9489cefe-e371-406d-b9fc-91eb58062d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83F12B-F1F5-47B7-AEB3-8315CEE98DDF}">
  <ds:schemaRefs>
    <ds:schemaRef ds:uri="http://schemas.microsoft.com/office/2006/metadata/properties"/>
    <ds:schemaRef ds:uri="http://schemas.microsoft.com/office/infopath/2007/PartnerControls"/>
    <ds:schemaRef ds:uri="9489cefe-e371-406d-b9fc-91eb58062d48"/>
    <ds:schemaRef ds:uri="c4b5445f-0e53-4eba-972d-ac2e7ef16130"/>
  </ds:schemaRefs>
</ds:datastoreItem>
</file>

<file path=customXml/itemProps2.xml><?xml version="1.0" encoding="utf-8"?>
<ds:datastoreItem xmlns:ds="http://schemas.openxmlformats.org/officeDocument/2006/customXml" ds:itemID="{44947BEF-BF4B-41E4-8984-4DF147F696AA}">
  <ds:schemaRefs>
    <ds:schemaRef ds:uri="http://schemas.microsoft.com/sharepoint/v3/contenttype/forms"/>
  </ds:schemaRefs>
</ds:datastoreItem>
</file>

<file path=customXml/itemProps3.xml><?xml version="1.0" encoding="utf-8"?>
<ds:datastoreItem xmlns:ds="http://schemas.openxmlformats.org/officeDocument/2006/customXml" ds:itemID="{21B6BB1D-3E66-4F89-B19F-84F770A50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5445f-0e53-4eba-972d-ac2e7ef16130"/>
    <ds:schemaRef ds:uri="9489cefe-e371-406d-b9fc-91eb58062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752</Words>
  <Characters>4434</Characters>
  <Application>Microsoft Office Word</Application>
  <DocSecurity>0</DocSecurity>
  <Lines>158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Hodgkinson</dc:creator>
  <cp:keywords/>
  <dc:description/>
  <cp:lastModifiedBy>Louise Gibbons</cp:lastModifiedBy>
  <cp:revision>4</cp:revision>
  <dcterms:created xsi:type="dcterms:W3CDTF">2026-10-07T08:10:00Z</dcterms:created>
  <dcterms:modified xsi:type="dcterms:W3CDTF">2026-10-07T08:22:00Z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0x0101007B909138AC3B8B49AF83FF615235E997</vt:lpwstr>
  </property>
  <property fmtid="{D5CDD505-2E9C-101B-9397-08002B2CF9AE}" pid="3" name="Order">
    <vt:r8>32200</vt:r8>
  </property>
  <property fmtid="{D5CDD505-2E9C-101B-9397-08002B2CF9AE}" pid="4" name="MediaServiceImageTags">
    <vt:lpwstr/>
  </property>
</Properties>
</file>